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68A4" w14:textId="743E3883" w:rsidR="00A33995" w:rsidRPr="00A9425C" w:rsidRDefault="00CC47EA" w:rsidP="00B01AA8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MORTI SUL LAVORO IN VENETO</w:t>
      </w:r>
      <w:r w:rsidR="001F073B"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: </w:t>
      </w:r>
      <w:r w:rsidR="005C0703"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SONO </w:t>
      </w:r>
      <w:r w:rsidR="001F7A3D"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12</w:t>
      </w:r>
      <w:r w:rsidR="006B47A7"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IN DUE MESI</w:t>
      </w:r>
      <w:r w:rsidR="005C0703"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.</w:t>
      </w:r>
    </w:p>
    <w:p w14:paraId="6E7A3F4C" w14:textId="77777777" w:rsidR="00A9425C" w:rsidRPr="00A9425C" w:rsidRDefault="00482F78" w:rsidP="00003763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PADOVA</w:t>
      </w:r>
      <w:r w:rsidR="00B01AA8"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003763"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IN CIMA ALLA CLASSIFICA PER NUMERO DI VITTIME </w:t>
      </w:r>
      <w:r w:rsidR="006B47A7"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SUL LAVORO</w:t>
      </w:r>
      <w:r w:rsidR="005C0703"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003763"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CON </w:t>
      </w:r>
      <w:r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5</w:t>
      </w:r>
      <w:r w:rsidR="00003763"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DECESSI, SEGUONO</w:t>
      </w:r>
      <w:r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: VERONA (4), </w:t>
      </w:r>
    </w:p>
    <w:p w14:paraId="63A81E5D" w14:textId="62DB2671" w:rsidR="00B01AA8" w:rsidRPr="00A9425C" w:rsidRDefault="00B01AA8" w:rsidP="00003763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VENEZIA</w:t>
      </w:r>
      <w:r w:rsidR="005C0703"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, VICENZA </w:t>
      </w:r>
      <w:r w:rsidR="00003763" w:rsidRPr="00A9425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E TREVISO CON 1 DECESSO</w:t>
      </w:r>
    </w:p>
    <w:p w14:paraId="414C6876" w14:textId="4319780E" w:rsidR="00A239DF" w:rsidRPr="00A9425C" w:rsidRDefault="00A567B9" w:rsidP="00A239DF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  <w:r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IL </w:t>
      </w:r>
      <w:r w:rsidR="00A239DF"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VENETO</w:t>
      </w:r>
      <w:r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È </w:t>
      </w:r>
      <w:r w:rsidR="00A239DF"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AL </w:t>
      </w:r>
      <w:r w:rsidR="00482F78"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TERZO</w:t>
      </w:r>
      <w:r w:rsidR="00A239DF"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POSTO IN ITALIA PER NUMERO DI VITTIME</w:t>
      </w:r>
      <w:r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48C649F5" w14:textId="24B7AF4F" w:rsidR="00482F78" w:rsidRPr="00A9425C" w:rsidRDefault="00482F78" w:rsidP="00482F78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  <w:r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PURTROPPO AD UCCIDERE I LAVORA</w:t>
      </w:r>
      <w:r w:rsid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TORI VENETI È ANCHE LA PANDEMIA.</w:t>
      </w:r>
      <w:r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SONO 8 LE VITTIME REGISTR</w:t>
      </w:r>
      <w:r w:rsid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ATE TRA GENNAIO E </w:t>
      </w:r>
      <w:bookmarkStart w:id="0" w:name="_GoBack"/>
      <w:bookmarkEnd w:id="0"/>
      <w:r w:rsid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FEBBRAIO 2021:</w:t>
      </w:r>
      <w:r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18 dall’inizio della pandemia a gennaio 2020.</w:t>
      </w:r>
    </w:p>
    <w:p w14:paraId="184587E8" w14:textId="77777777" w:rsidR="00482F78" w:rsidRPr="00A9425C" w:rsidRDefault="00482F78" w:rsidP="00A239DF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</w:p>
    <w:p w14:paraId="43A1C1D5" w14:textId="77777777" w:rsidR="00B01AA8" w:rsidRPr="00A9425C" w:rsidRDefault="00B01AA8" w:rsidP="00B01AA8">
      <w:pPr>
        <w:pStyle w:val="stile1"/>
        <w:spacing w:before="0" w:beforeAutospacing="0" w:after="0" w:afterAutospacing="0" w:line="276" w:lineRule="auto"/>
        <w:jc w:val="both"/>
        <w:rPr>
          <w:rFonts w:eastAsia="Times New Roman"/>
          <w:b/>
          <w:bCs/>
          <w:color w:val="3B3838" w:themeColor="background2" w:themeShade="40"/>
          <w:sz w:val="28"/>
          <w:szCs w:val="26"/>
        </w:rPr>
      </w:pPr>
    </w:p>
    <w:p w14:paraId="17A07BBA" w14:textId="6C04B56E" w:rsidR="001F7A3D" w:rsidRPr="00A9425C" w:rsidRDefault="00433582" w:rsidP="00A9425C">
      <w:pPr>
        <w:pStyle w:val="stile1"/>
        <w:spacing w:before="0" w:beforeAutospacing="0" w:after="0" w:afterAutospacing="0" w:line="276" w:lineRule="auto"/>
        <w:rPr>
          <w:rFonts w:eastAsia="Times New Roman"/>
          <w:bCs/>
          <w:color w:val="3B3838" w:themeColor="background2" w:themeShade="40"/>
          <w:sz w:val="28"/>
          <w:szCs w:val="26"/>
        </w:rPr>
      </w:pPr>
      <w:r w:rsidRPr="00A9425C">
        <w:rPr>
          <w:rFonts w:eastAsia="Times New Roman"/>
          <w:bCs/>
          <w:color w:val="3B3838" w:themeColor="background2" w:themeShade="40"/>
          <w:sz w:val="28"/>
          <w:szCs w:val="26"/>
        </w:rPr>
        <w:t>“</w:t>
      </w:r>
      <w:r w:rsidR="00482F78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>S</w:t>
      </w:r>
      <w:r w:rsidR="001F7A3D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ei vittime al mese. </w:t>
      </w:r>
      <w:r w:rsidR="00482F78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È </w:t>
      </w:r>
      <w:r w:rsidR="001F7A3D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la triste media </w:t>
      </w:r>
      <w:r w:rsidR="006B47A7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>che racconta l’emergenza morti sul lavoro in Veneto</w:t>
      </w:r>
      <w:r w:rsidR="000C0923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 nei primi due mesi del 2021</w:t>
      </w:r>
      <w:r w:rsidR="006B47A7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>. Sono 8 i decessi registrati in occasione di lavoro in regione e altr</w:t>
      </w:r>
      <w:r w:rsidR="005C0703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i </w:t>
      </w:r>
      <w:r w:rsidR="006B47A7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>4 gli infortuni mortali in itinere</w:t>
      </w:r>
      <w:r w:rsidR="001F7A3D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>”</w:t>
      </w:r>
      <w:r w:rsidR="005C0703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>.</w:t>
      </w:r>
    </w:p>
    <w:p w14:paraId="3094BBCE" w14:textId="47CE0ED4" w:rsidR="006776F3" w:rsidRPr="00A9425C" w:rsidRDefault="001F7A3D" w:rsidP="00A9425C">
      <w:pPr>
        <w:pStyle w:val="stile1"/>
        <w:spacing w:before="0" w:beforeAutospacing="0" w:after="0" w:afterAutospacing="0" w:line="276" w:lineRule="auto"/>
        <w:rPr>
          <w:rFonts w:eastAsia="Times New Roman"/>
          <w:bCs/>
          <w:color w:val="3B3838" w:themeColor="background2" w:themeShade="40"/>
          <w:sz w:val="28"/>
          <w:szCs w:val="26"/>
        </w:rPr>
      </w:pPr>
      <w:r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Sono </w:t>
      </w:r>
      <w:r w:rsidR="000C0923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>questi i</w:t>
      </w:r>
      <w:r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 primi dati </w:t>
      </w:r>
      <w:r w:rsidR="00D959CF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>elaborati dall’Osservatorio</w:t>
      </w:r>
      <w:r w:rsidR="00830773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 Sicurezza sul Lavoro Vega Engineering di Mestre</w:t>
      </w:r>
      <w:r w:rsidR="00A33995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>,</w:t>
      </w:r>
      <w:r w:rsidR="00A112A0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 </w:t>
      </w:r>
      <w:r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per </w:t>
      </w:r>
      <w:r w:rsidR="000C0923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>descrivere</w:t>
      </w:r>
      <w:r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 uno dei problemi ancora irrisolti della nostra regione e del nostro Paese. </w:t>
      </w:r>
    </w:p>
    <w:p w14:paraId="6ED68E64" w14:textId="12EC0341" w:rsidR="00B01AA8" w:rsidRPr="00A9425C" w:rsidRDefault="00AE50D5" w:rsidP="00A9425C">
      <w:pPr>
        <w:pStyle w:val="stile1"/>
        <w:spacing w:before="0" w:beforeAutospacing="0" w:after="0" w:afterAutospacing="0" w:line="276" w:lineRule="auto"/>
        <w:rPr>
          <w:rFonts w:eastAsia="Times New Roman"/>
          <w:b/>
          <w:color w:val="3B3838" w:themeColor="background2" w:themeShade="40"/>
          <w:sz w:val="28"/>
          <w:szCs w:val="26"/>
        </w:rPr>
      </w:pPr>
      <w:r w:rsidRPr="00A9425C">
        <w:rPr>
          <w:rFonts w:eastAsia="Times New Roman"/>
          <w:bCs/>
          <w:color w:val="3B3838" w:themeColor="background2" w:themeShade="40"/>
          <w:sz w:val="28"/>
          <w:szCs w:val="26"/>
        </w:rPr>
        <w:t>E, purtroppo,</w:t>
      </w:r>
      <w:r w:rsidR="001F7A3D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 con le 8 vittime rilevate in occasione di lavoro nei primi due mesi dell’anno, </w:t>
      </w:r>
      <w:r w:rsidR="001F7A3D" w:rsidRPr="00A9425C">
        <w:rPr>
          <w:rFonts w:eastAsia="Times New Roman"/>
          <w:b/>
          <w:color w:val="3B3838" w:themeColor="background2" w:themeShade="40"/>
          <w:sz w:val="28"/>
          <w:szCs w:val="26"/>
        </w:rPr>
        <w:t xml:space="preserve">il </w:t>
      </w:r>
      <w:r w:rsidR="00E123D8" w:rsidRPr="00A9425C">
        <w:rPr>
          <w:rFonts w:eastAsia="Times New Roman"/>
          <w:b/>
          <w:color w:val="3B3838" w:themeColor="background2" w:themeShade="40"/>
          <w:sz w:val="28"/>
          <w:szCs w:val="26"/>
        </w:rPr>
        <w:t>Veneto</w:t>
      </w:r>
      <w:r w:rsidR="001F7A3D" w:rsidRPr="00A9425C">
        <w:rPr>
          <w:rFonts w:eastAsia="Times New Roman"/>
          <w:b/>
          <w:color w:val="3B3838" w:themeColor="background2" w:themeShade="40"/>
          <w:sz w:val="28"/>
          <w:szCs w:val="26"/>
        </w:rPr>
        <w:t xml:space="preserve"> è </w:t>
      </w:r>
      <w:r w:rsidR="000C0923" w:rsidRPr="00A9425C">
        <w:rPr>
          <w:rFonts w:eastAsia="Times New Roman"/>
          <w:b/>
          <w:color w:val="3B3838" w:themeColor="background2" w:themeShade="40"/>
          <w:sz w:val="28"/>
          <w:szCs w:val="26"/>
        </w:rPr>
        <w:t>terzo</w:t>
      </w:r>
      <w:r w:rsidR="00E123D8" w:rsidRPr="00A9425C">
        <w:rPr>
          <w:rFonts w:eastAsia="Times New Roman"/>
          <w:b/>
          <w:color w:val="3B3838" w:themeColor="background2" w:themeShade="40"/>
          <w:sz w:val="28"/>
          <w:szCs w:val="26"/>
        </w:rPr>
        <w:t xml:space="preserve"> nella graduatoria nazionale per numero di infortuni </w:t>
      </w:r>
      <w:r w:rsidR="001F7A3D" w:rsidRPr="00A9425C">
        <w:rPr>
          <w:rFonts w:eastAsia="Times New Roman"/>
          <w:b/>
          <w:color w:val="3B3838" w:themeColor="background2" w:themeShade="40"/>
          <w:sz w:val="28"/>
          <w:szCs w:val="26"/>
        </w:rPr>
        <w:t>mortali</w:t>
      </w:r>
      <w:r w:rsidR="000C0923" w:rsidRPr="00A9425C">
        <w:rPr>
          <w:rFonts w:eastAsia="Times New Roman"/>
          <w:b/>
          <w:color w:val="3B3838" w:themeColor="background2" w:themeShade="40"/>
          <w:sz w:val="28"/>
          <w:szCs w:val="26"/>
        </w:rPr>
        <w:t>.</w:t>
      </w:r>
      <w:r w:rsidR="000C0923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 </w:t>
      </w:r>
      <w:r w:rsidR="000C0923" w:rsidRPr="00A9425C">
        <w:rPr>
          <w:rFonts w:eastAsia="Times New Roman"/>
          <w:b/>
          <w:color w:val="3B3838" w:themeColor="background2" w:themeShade="40"/>
          <w:sz w:val="28"/>
          <w:szCs w:val="26"/>
        </w:rPr>
        <w:t>Con circa il 10 per cento del totale nazionale (pari a 85 decessi)</w:t>
      </w:r>
    </w:p>
    <w:p w14:paraId="146E4C24" w14:textId="0BB13839" w:rsidR="00971C34" w:rsidRPr="00A9425C" w:rsidRDefault="00B01AA8" w:rsidP="00A9425C">
      <w:pPr>
        <w:pStyle w:val="stile1"/>
        <w:spacing w:before="0" w:beforeAutospacing="0" w:after="0" w:afterAutospacing="0" w:line="276" w:lineRule="auto"/>
        <w:rPr>
          <w:rFonts w:eastAsia="Times New Roman"/>
          <w:bCs/>
          <w:color w:val="3B3838" w:themeColor="background2" w:themeShade="40"/>
          <w:sz w:val="28"/>
          <w:szCs w:val="26"/>
        </w:rPr>
      </w:pPr>
      <w:r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Intanto, nella </w:t>
      </w:r>
      <w:r w:rsidR="00A239DF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>classifica</w:t>
      </w:r>
      <w:r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 regionale delle morti sul lavoro il dato peggiore arriva </w:t>
      </w:r>
      <w:r w:rsidR="00971C34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da Padova </w:t>
      </w:r>
      <w:r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con </w:t>
      </w:r>
      <w:r w:rsidR="00971C34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>5</w:t>
      </w:r>
      <w:r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 infortuni mortali</w:t>
      </w:r>
      <w:r w:rsidR="00971C34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 (dei quali 1 in itinere)</w:t>
      </w:r>
      <w:r w:rsidR="00122ED5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 xml:space="preserve">; </w:t>
      </w:r>
      <w:r w:rsidRPr="00A9425C">
        <w:rPr>
          <w:rFonts w:eastAsia="Times New Roman"/>
          <w:bCs/>
          <w:color w:val="3B3838" w:themeColor="background2" w:themeShade="40"/>
          <w:sz w:val="28"/>
          <w:szCs w:val="26"/>
        </w:rPr>
        <w:t>seguono</w:t>
      </w:r>
      <w:r w:rsidR="00971C34" w:rsidRPr="00A9425C">
        <w:rPr>
          <w:rFonts w:eastAsia="Times New Roman"/>
          <w:bCs/>
          <w:color w:val="3B3838" w:themeColor="background2" w:themeShade="40"/>
          <w:sz w:val="28"/>
          <w:szCs w:val="26"/>
        </w:rPr>
        <w:t>: Verona con 4 decessi (di cui 2 in itinere), Treviso e Venezia con 1 infortunio in occasione di lavoro e Vicenza con 1 infortunio in itinere.</w:t>
      </w:r>
    </w:p>
    <w:p w14:paraId="28C68E8B" w14:textId="23E7D4D2" w:rsidR="005C0703" w:rsidRPr="00A9425C" w:rsidRDefault="005C0703" w:rsidP="00A9425C">
      <w:pPr>
        <w:pStyle w:val="stile1"/>
        <w:spacing w:before="0" w:beforeAutospacing="0" w:after="0" w:afterAutospacing="0" w:line="276" w:lineRule="auto"/>
        <w:rPr>
          <w:rFonts w:eastAsia="Times New Roman"/>
          <w:b/>
          <w:color w:val="3B3838" w:themeColor="background2" w:themeShade="40"/>
          <w:sz w:val="28"/>
          <w:szCs w:val="26"/>
        </w:rPr>
      </w:pPr>
      <w:r w:rsidRPr="00A9425C">
        <w:rPr>
          <w:rFonts w:eastAsia="Times New Roman"/>
          <w:b/>
          <w:color w:val="3B3838" w:themeColor="background2" w:themeShade="40"/>
          <w:sz w:val="28"/>
          <w:szCs w:val="26"/>
        </w:rPr>
        <w:t>E Padova è, purtroppo, anche seconda a livello nazionale per numero di vittime in occasione di lavoro con Roma e Milano, e dopo Napoli che ne conta 5.</w:t>
      </w:r>
    </w:p>
    <w:p w14:paraId="6A336272" w14:textId="5A9FE681" w:rsidR="00122ED5" w:rsidRPr="00A9425C" w:rsidRDefault="00B01AA8" w:rsidP="00A9425C">
      <w:pPr>
        <w:pStyle w:val="stile1"/>
        <w:rPr>
          <w:rFonts w:eastAsia="Times New Roman"/>
          <w:bCs/>
          <w:color w:val="3B3838" w:themeColor="background2" w:themeShade="40"/>
          <w:sz w:val="28"/>
          <w:szCs w:val="28"/>
        </w:rPr>
      </w:pPr>
      <w:r w:rsidRPr="00A9425C">
        <w:rPr>
          <w:rFonts w:eastAsia="Times New Roman"/>
          <w:bCs/>
          <w:color w:val="3B3838" w:themeColor="background2" w:themeShade="40"/>
          <w:sz w:val="28"/>
          <w:szCs w:val="28"/>
        </w:rPr>
        <w:t xml:space="preserve">Il numero </w:t>
      </w:r>
      <w:r w:rsidR="00122ED5" w:rsidRPr="00A9425C">
        <w:rPr>
          <w:rFonts w:eastAsia="Times New Roman"/>
          <w:bCs/>
          <w:color w:val="3B3838" w:themeColor="background2" w:themeShade="40"/>
          <w:sz w:val="28"/>
          <w:szCs w:val="28"/>
        </w:rPr>
        <w:t xml:space="preserve">di denunce per </w:t>
      </w:r>
      <w:r w:rsidRPr="00A9425C">
        <w:rPr>
          <w:rFonts w:eastAsia="Times New Roman"/>
          <w:bCs/>
          <w:color w:val="3B3838" w:themeColor="background2" w:themeShade="40"/>
          <w:sz w:val="28"/>
          <w:szCs w:val="28"/>
        </w:rPr>
        <w:t>infortuni</w:t>
      </w:r>
      <w:r w:rsidR="00943E72" w:rsidRPr="00A9425C">
        <w:rPr>
          <w:rFonts w:eastAsia="Times New Roman"/>
          <w:bCs/>
          <w:color w:val="3B3838" w:themeColor="background2" w:themeShade="40"/>
          <w:sz w:val="28"/>
          <w:szCs w:val="28"/>
        </w:rPr>
        <w:t>o</w:t>
      </w:r>
      <w:r w:rsidRPr="00A9425C">
        <w:rPr>
          <w:rFonts w:eastAsia="Times New Roman"/>
          <w:bCs/>
          <w:color w:val="3B3838" w:themeColor="background2" w:themeShade="40"/>
          <w:sz w:val="28"/>
          <w:szCs w:val="28"/>
        </w:rPr>
        <w:t xml:space="preserve"> in Veneto </w:t>
      </w:r>
      <w:r w:rsidR="00AE50D5" w:rsidRPr="00A9425C">
        <w:rPr>
          <w:rFonts w:eastAsia="Times New Roman"/>
          <w:bCs/>
          <w:color w:val="3B3838" w:themeColor="background2" w:themeShade="40"/>
          <w:sz w:val="28"/>
          <w:szCs w:val="28"/>
        </w:rPr>
        <w:t xml:space="preserve">tra gennaio e </w:t>
      </w:r>
      <w:r w:rsidR="00D959CF" w:rsidRPr="00A9425C">
        <w:rPr>
          <w:rFonts w:eastAsia="Times New Roman"/>
          <w:bCs/>
          <w:color w:val="3B3838" w:themeColor="background2" w:themeShade="40"/>
          <w:sz w:val="28"/>
          <w:szCs w:val="28"/>
        </w:rPr>
        <w:t>febbraio 2021</w:t>
      </w:r>
      <w:r w:rsidR="00122ED5" w:rsidRPr="00A9425C">
        <w:rPr>
          <w:rFonts w:eastAsia="Times New Roman"/>
          <w:bCs/>
          <w:color w:val="3B3838" w:themeColor="background2" w:themeShade="40"/>
          <w:sz w:val="28"/>
          <w:szCs w:val="28"/>
        </w:rPr>
        <w:t xml:space="preserve"> è </w:t>
      </w:r>
      <w:r w:rsidR="00AE50D5" w:rsidRPr="00A9425C">
        <w:rPr>
          <w:rFonts w:eastAsia="Times New Roman"/>
          <w:bCs/>
          <w:color w:val="3B3838" w:themeColor="background2" w:themeShade="40"/>
          <w:sz w:val="28"/>
          <w:szCs w:val="28"/>
        </w:rPr>
        <w:t>9.964</w:t>
      </w:r>
      <w:r w:rsidR="00122ED5" w:rsidRPr="00A9425C">
        <w:rPr>
          <w:rFonts w:eastAsia="Times New Roman"/>
          <w:bCs/>
          <w:color w:val="3B3838" w:themeColor="background2" w:themeShade="40"/>
          <w:sz w:val="28"/>
          <w:szCs w:val="28"/>
        </w:rPr>
        <w:t xml:space="preserve">. </w:t>
      </w:r>
    </w:p>
    <w:p w14:paraId="7BD3BF8F" w14:textId="0FBA9262" w:rsidR="00AE50D5" w:rsidRPr="00A9425C" w:rsidRDefault="00AE50D5" w:rsidP="00A9425C">
      <w:pPr>
        <w:tabs>
          <w:tab w:val="left" w:pos="1455"/>
        </w:tabs>
        <w:spacing w:line="276" w:lineRule="auto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  <w:r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Mentre sul fronte Covid, ricordiamo che nei quattordici mesi di pandemia </w:t>
      </w:r>
      <w:r w:rsidR="00E820B8"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–</w:t>
      </w:r>
      <w:r w:rsidR="006F3B6E"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</w:t>
      </w:r>
      <w:r w:rsidR="00E820B8"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da </w:t>
      </w:r>
      <w:r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gennaio 2020</w:t>
      </w:r>
      <w:r w:rsidR="00E820B8"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a </w:t>
      </w:r>
      <w:r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febbraio 2021</w:t>
      </w:r>
      <w:r w:rsidR="005C0703"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</w:t>
      </w:r>
      <w:r w:rsidR="006F3B6E"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-</w:t>
      </w:r>
      <w:r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il Veneto, purtroppo, è terzo in Italia per numero di denunce di infortunio legate al Covid-19, dopo Lombardia e Piemonte.</w:t>
      </w:r>
    </w:p>
    <w:p w14:paraId="0568CE29" w14:textId="77777777" w:rsidR="00AE50D5" w:rsidRPr="00A9425C" w:rsidRDefault="00AE50D5" w:rsidP="00A9425C">
      <w:pPr>
        <w:tabs>
          <w:tab w:val="left" w:pos="1455"/>
        </w:tabs>
        <w:spacing w:line="276" w:lineRule="auto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  <w:r w:rsidRPr="00A9425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lastRenderedPageBreak/>
        <w:t>Sono 16.752 i lavoratori contagiati in regione da gennaio 2020 a febbraio 2021. Cresciuti del 9,3 % nel solo mese di febbraio. Mentre sono 18 i decessi sul lavoro legati al contagio. E 7 si registrano nella sola provincia di Venezia.</w:t>
      </w:r>
    </w:p>
    <w:p w14:paraId="153EE083" w14:textId="6EF4E37A" w:rsidR="00407D88" w:rsidRPr="005C0703" w:rsidRDefault="00407D88" w:rsidP="00A9425C">
      <w:pPr>
        <w:pStyle w:val="stile1"/>
        <w:rPr>
          <w:sz w:val="28"/>
          <w:szCs w:val="28"/>
        </w:rPr>
      </w:pPr>
    </w:p>
    <w:sectPr w:rsidR="00407D88" w:rsidRPr="005C0703" w:rsidSect="00F12D61">
      <w:headerReference w:type="default" r:id="rId6"/>
      <w:footerReference w:type="even" r:id="rId7"/>
      <w:footerReference w:type="default" r:id="rId8"/>
      <w:pgSz w:w="11907" w:h="16840" w:code="9"/>
      <w:pgMar w:top="2095" w:right="850" w:bottom="1560" w:left="1361" w:header="284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8D7DE" w14:textId="77777777" w:rsidR="008C44F1" w:rsidRDefault="008C44F1">
      <w:r>
        <w:separator/>
      </w:r>
    </w:p>
  </w:endnote>
  <w:endnote w:type="continuationSeparator" w:id="0">
    <w:p w14:paraId="3DA6D539" w14:textId="77777777" w:rsidR="008C44F1" w:rsidRDefault="008C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DE5E6" w14:textId="77777777" w:rsidR="001A208F" w:rsidRDefault="005843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6098B03" w14:textId="77777777" w:rsidR="001A208F" w:rsidRDefault="008C44F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D058" w14:textId="77777777" w:rsidR="001A208F" w:rsidRDefault="00584311">
    <w:pPr>
      <w:pStyle w:val="Pidipagina"/>
      <w:framePr w:wrap="around" w:vAnchor="text" w:hAnchor="margin" w:xAlign="right" w:y="1"/>
      <w:rPr>
        <w:rStyle w:val="Numeropagina"/>
      </w:rPr>
    </w:pPr>
    <w:r>
      <w:fldChar w:fldCharType="begin"/>
    </w:r>
    <w:r>
      <w:instrText xml:space="preserve"> </w:instrText>
    </w:r>
    <w: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14:paraId="2F4F8AD3" w14:textId="77777777" w:rsidR="001A208F" w:rsidRDefault="008C44F1" w:rsidP="00F12D61">
    <w:pPr>
      <w:pStyle w:val="Pidipagina"/>
      <w:pBdr>
        <w:top w:val="single" w:sz="4" w:space="1" w:color="auto"/>
      </w:pBdr>
      <w:rPr>
        <w:rFonts w:ascii="Arial" w:hAnsi="Arial"/>
        <w:sz w:val="18"/>
      </w:rPr>
    </w:pPr>
  </w:p>
  <w:p w14:paraId="198D85BD" w14:textId="77777777" w:rsidR="001A208F" w:rsidRDefault="00584311" w:rsidP="00F12D61">
    <w:pPr>
      <w:pStyle w:val="Pidipagina"/>
      <w:jc w:val="center"/>
      <w:rPr>
        <w:rFonts w:ascii="Garamond" w:hAnsi="Garamond"/>
      </w:rPr>
    </w:pPr>
    <w:r>
      <w:rPr>
        <w:rFonts w:ascii="Garamond" w:hAnsi="Garamond"/>
      </w:rPr>
      <w:t>Vega Engineering S.r.l. –</w:t>
    </w:r>
    <w:r w:rsidRPr="00265AD1">
      <w:rPr>
        <w:rFonts w:ascii="Garamond" w:hAnsi="Garamond"/>
      </w:rPr>
      <w:t xml:space="preserve"> </w:t>
    </w:r>
    <w:r>
      <w:rPr>
        <w:rFonts w:ascii="Garamond" w:hAnsi="Garamond"/>
      </w:rPr>
      <w:t>Socio unico - Centro Direzionale Terraglio 1 - Via Don Tosatto n. 37</w:t>
    </w:r>
    <w:r w:rsidRPr="00265AD1">
      <w:rPr>
        <w:rFonts w:ascii="Garamond" w:hAnsi="Garamond"/>
      </w:rPr>
      <w:t>- 3017</w:t>
    </w:r>
    <w:r>
      <w:rPr>
        <w:rFonts w:ascii="Garamond" w:hAnsi="Garamond"/>
      </w:rPr>
      <w:t>4</w:t>
    </w:r>
    <w:r w:rsidRPr="00265AD1">
      <w:rPr>
        <w:rFonts w:ascii="Garamond" w:hAnsi="Garamond"/>
      </w:rPr>
      <w:t xml:space="preserve"> Mestre (VE) </w:t>
    </w:r>
  </w:p>
  <w:p w14:paraId="65506944" w14:textId="77777777" w:rsidR="001A208F" w:rsidRPr="00D33685" w:rsidRDefault="00584311" w:rsidP="00F12D61">
    <w:pPr>
      <w:pStyle w:val="Pidipagina"/>
      <w:jc w:val="center"/>
      <w:rPr>
        <w:rFonts w:ascii="Garamond" w:hAnsi="Garamond"/>
        <w:lang w:val="en-US"/>
      </w:rPr>
    </w:pPr>
    <w:r w:rsidRPr="00D33685">
      <w:rPr>
        <w:rFonts w:ascii="Garamond" w:hAnsi="Garamond"/>
        <w:lang w:val="en-US"/>
      </w:rPr>
      <w:t>Tel. 041/3969013 - Fax 041/3969038</w:t>
    </w:r>
  </w:p>
  <w:p w14:paraId="58E34C17" w14:textId="77777777" w:rsidR="001A208F" w:rsidRPr="00D33685" w:rsidRDefault="008C44F1" w:rsidP="00F12D61">
    <w:pPr>
      <w:pStyle w:val="Pidipagina"/>
      <w:jc w:val="center"/>
      <w:rPr>
        <w:rFonts w:ascii="Garamond" w:hAnsi="Garamond" w:cs="Arial"/>
        <w:b/>
        <w:color w:val="356069"/>
        <w:u w:val="single"/>
        <w:lang w:val="en-US"/>
      </w:rPr>
    </w:pPr>
    <w:hyperlink r:id="rId1" w:history="1">
      <w:r w:rsidR="00584311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www.vegaengineering.com</w:t>
      </w:r>
    </w:hyperlink>
    <w:r w:rsidR="00584311" w:rsidRPr="00D33685">
      <w:rPr>
        <w:rStyle w:val="Collegamentoipertestuale"/>
        <w:rFonts w:ascii="Garamond" w:hAnsi="Garamond" w:cs="Arial"/>
        <w:b/>
        <w:color w:val="356069"/>
        <w:u w:val="none"/>
        <w:lang w:val="en-US"/>
      </w:rPr>
      <w:t xml:space="preserve"> - </w:t>
    </w:r>
    <w:hyperlink r:id="rId2" w:history="1">
      <w:r w:rsidR="00584311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www.facebook.com/OsservatorioSicurezzaLavoro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817F1" w14:textId="77777777" w:rsidR="008C44F1" w:rsidRDefault="008C44F1">
      <w:r>
        <w:separator/>
      </w:r>
    </w:p>
  </w:footnote>
  <w:footnote w:type="continuationSeparator" w:id="0">
    <w:p w14:paraId="0E4AEAD4" w14:textId="77777777" w:rsidR="008C44F1" w:rsidRDefault="008C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71"/>
      <w:gridCol w:w="4825"/>
    </w:tblGrid>
    <w:tr w:rsidR="001A208F" w14:paraId="223F7AD4" w14:textId="77777777" w:rsidTr="00F12D61">
      <w:tc>
        <w:tcPr>
          <w:tcW w:w="4918" w:type="dxa"/>
        </w:tcPr>
        <w:p w14:paraId="2ADAF963" w14:textId="77777777" w:rsidR="001A208F" w:rsidRPr="00974BDC" w:rsidRDefault="00584311" w:rsidP="00F12D61">
          <w:pPr>
            <w:pStyle w:val="Intestazione"/>
            <w:tabs>
              <w:tab w:val="left" w:pos="1985"/>
            </w:tabs>
            <w:rPr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 wp14:anchorId="28CF185B" wp14:editId="2BE61E92">
                <wp:extent cx="1495425" cy="933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4918" w:type="dxa"/>
        </w:tcPr>
        <w:p w14:paraId="2D9E0556" w14:textId="77777777" w:rsidR="001A208F" w:rsidRPr="00CE1998" w:rsidRDefault="00584311" w:rsidP="00F12D61">
          <w:pPr>
            <w:pStyle w:val="Intestazione"/>
            <w:tabs>
              <w:tab w:val="left" w:pos="1985"/>
            </w:tabs>
            <w:jc w:val="right"/>
            <w:rPr>
              <w:rFonts w:ascii="Arial" w:hAnsi="Arial"/>
              <w:snapToGrid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2F93C4" wp14:editId="5A44A00A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448310</wp:posOffset>
                    </wp:positionV>
                    <wp:extent cx="2695575" cy="553085"/>
                    <wp:effectExtent l="0" t="0" r="952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553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53D786" w14:textId="77777777" w:rsidR="001A208F" w:rsidRPr="00974BDC" w:rsidRDefault="00584311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 w:rsidRPr="00974BD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O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SSERVATORIO SICUREZZA</w:t>
                                </w:r>
                              </w:p>
                              <w:p w14:paraId="7D801FD8" w14:textId="77777777" w:rsidR="001A208F" w:rsidRPr="00974BDC" w:rsidRDefault="00584311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SUL LAVORO DI</w:t>
                                </w:r>
                              </w:p>
                              <w:p w14:paraId="37529E86" w14:textId="77777777" w:rsidR="001A208F" w:rsidRPr="00974BDC" w:rsidRDefault="00584311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VEGA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62F93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9.95pt;margin-top:35.3pt;width:212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" stroked="f">
                    <v:textbox>
                      <w:txbxContent>
                        <w:p w14:paraId="7A53D786" w14:textId="77777777" w:rsidR="001A208F" w:rsidRPr="00974BDC" w:rsidRDefault="00584311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 w:rsidRPr="00974BDC">
                            <w:rPr>
                              <w:rFonts w:ascii="AvantGarde Bk BT" w:hAnsi="AvantGarde Bk BT"/>
                              <w:color w:val="365F91"/>
                            </w:rPr>
                            <w:t>O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SSERVATORIO SICUREZZA</w:t>
                          </w:r>
                        </w:p>
                        <w:p w14:paraId="7D801FD8" w14:textId="77777777" w:rsidR="001A208F" w:rsidRPr="00974BDC" w:rsidRDefault="00584311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SUL LAVORO DI</w:t>
                          </w:r>
                        </w:p>
                        <w:p w14:paraId="37529E86" w14:textId="77777777" w:rsidR="001A208F" w:rsidRPr="00974BDC" w:rsidRDefault="00584311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VEGA ENGINEERING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</w:p>
      </w:tc>
    </w:tr>
  </w:tbl>
  <w:p w14:paraId="7857CE89" w14:textId="77777777" w:rsidR="001A208F" w:rsidRPr="00ED6AB2" w:rsidRDefault="008C44F1" w:rsidP="00F12D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D8"/>
    <w:rsid w:val="00003763"/>
    <w:rsid w:val="00032D89"/>
    <w:rsid w:val="00081CD8"/>
    <w:rsid w:val="000C0923"/>
    <w:rsid w:val="00122ED5"/>
    <w:rsid w:val="00194E96"/>
    <w:rsid w:val="001E0A07"/>
    <w:rsid w:val="001F073B"/>
    <w:rsid w:val="001F7A3D"/>
    <w:rsid w:val="00240289"/>
    <w:rsid w:val="00285B73"/>
    <w:rsid w:val="002B5F3C"/>
    <w:rsid w:val="003459F0"/>
    <w:rsid w:val="00373157"/>
    <w:rsid w:val="003A0A63"/>
    <w:rsid w:val="00407D88"/>
    <w:rsid w:val="0042277D"/>
    <w:rsid w:val="00433582"/>
    <w:rsid w:val="00482F78"/>
    <w:rsid w:val="004A4F69"/>
    <w:rsid w:val="004F0AEA"/>
    <w:rsid w:val="00516742"/>
    <w:rsid w:val="0054756F"/>
    <w:rsid w:val="00584311"/>
    <w:rsid w:val="005853E8"/>
    <w:rsid w:val="005C0703"/>
    <w:rsid w:val="005D1884"/>
    <w:rsid w:val="005E611D"/>
    <w:rsid w:val="006301B2"/>
    <w:rsid w:val="00631E31"/>
    <w:rsid w:val="006626F7"/>
    <w:rsid w:val="006776F3"/>
    <w:rsid w:val="006B47A7"/>
    <w:rsid w:val="006F3B6E"/>
    <w:rsid w:val="007232DA"/>
    <w:rsid w:val="007309D5"/>
    <w:rsid w:val="00784DE4"/>
    <w:rsid w:val="007A4B79"/>
    <w:rsid w:val="00830773"/>
    <w:rsid w:val="008C44F1"/>
    <w:rsid w:val="009135AC"/>
    <w:rsid w:val="00943E72"/>
    <w:rsid w:val="00971C34"/>
    <w:rsid w:val="009A7CA7"/>
    <w:rsid w:val="00A04D6B"/>
    <w:rsid w:val="00A112A0"/>
    <w:rsid w:val="00A239DF"/>
    <w:rsid w:val="00A33995"/>
    <w:rsid w:val="00A567B9"/>
    <w:rsid w:val="00A57E0B"/>
    <w:rsid w:val="00A9425C"/>
    <w:rsid w:val="00AC0E85"/>
    <w:rsid w:val="00AE50D5"/>
    <w:rsid w:val="00AF21AB"/>
    <w:rsid w:val="00B01AA8"/>
    <w:rsid w:val="00B14CF3"/>
    <w:rsid w:val="00B14D44"/>
    <w:rsid w:val="00B331DB"/>
    <w:rsid w:val="00CC47EA"/>
    <w:rsid w:val="00CD5455"/>
    <w:rsid w:val="00D224B3"/>
    <w:rsid w:val="00D26DDE"/>
    <w:rsid w:val="00D959CF"/>
    <w:rsid w:val="00DA7B40"/>
    <w:rsid w:val="00DC2C3A"/>
    <w:rsid w:val="00E123D8"/>
    <w:rsid w:val="00E132A2"/>
    <w:rsid w:val="00E456FB"/>
    <w:rsid w:val="00E820B8"/>
    <w:rsid w:val="00F7348E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6C8E"/>
  <w15:chartTrackingRefBased/>
  <w15:docId w15:val="{26223410-C50C-4D2E-996F-734919A8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01AA8"/>
    <w:pPr>
      <w:tabs>
        <w:tab w:val="center" w:pos="4819"/>
        <w:tab w:val="right" w:pos="9071"/>
      </w:tabs>
    </w:pPr>
    <w:rPr>
      <w:rFonts w:ascii="Courier PS" w:hAnsi="Courier PS"/>
    </w:rPr>
  </w:style>
  <w:style w:type="character" w:customStyle="1" w:styleId="PidipaginaCarattere">
    <w:name w:val="Piè di pagina Carattere"/>
    <w:basedOn w:val="Carpredefinitoparagrafo"/>
    <w:link w:val="Pidipagina"/>
    <w:rsid w:val="00B01AA8"/>
    <w:rPr>
      <w:rFonts w:ascii="Courier PS" w:eastAsia="Times New Roman" w:hAnsi="Courier PS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01AA8"/>
  </w:style>
  <w:style w:type="paragraph" w:styleId="Intestazione">
    <w:name w:val="header"/>
    <w:basedOn w:val="Normale"/>
    <w:link w:val="IntestazioneCarattere"/>
    <w:rsid w:val="00B01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1A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01AA8"/>
    <w:rPr>
      <w:color w:val="0000FF"/>
      <w:u w:val="single"/>
    </w:rPr>
  </w:style>
  <w:style w:type="paragraph" w:customStyle="1" w:styleId="stile1">
    <w:name w:val="stile1"/>
    <w:basedOn w:val="Normale"/>
    <w:rsid w:val="00B01AA8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styleId="Nessunaspaziatura">
    <w:name w:val="No Spacing"/>
    <w:uiPriority w:val="1"/>
    <w:qFormat/>
    <w:rsid w:val="00B0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OsservatorioSicurezzaLavoro" TargetMode="External"/><Relationship Id="rId1" Type="http://schemas.openxmlformats.org/officeDocument/2006/relationships/hyperlink" Target="mailto:vega@vegaengine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Pesce - Gruppo Vega S.r.l.</cp:lastModifiedBy>
  <cp:revision>5</cp:revision>
  <dcterms:created xsi:type="dcterms:W3CDTF">2021-03-30T12:18:00Z</dcterms:created>
  <dcterms:modified xsi:type="dcterms:W3CDTF">2021-03-30T13:28:00Z</dcterms:modified>
</cp:coreProperties>
</file>