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6" w:rsidRPr="00DC0A7E" w:rsidRDefault="00BA2573" w:rsidP="00B50C4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0"/>
          <w:szCs w:val="30"/>
        </w:rPr>
      </w:pPr>
      <w:r w:rsidRPr="00DC0A7E">
        <w:rPr>
          <w:rFonts w:ascii="Arial" w:hAnsi="Arial" w:cs="Arial"/>
          <w:b/>
          <w:bCs/>
          <w:color w:val="003366"/>
          <w:sz w:val="30"/>
          <w:szCs w:val="30"/>
        </w:rPr>
        <w:t>MORTI SUL LAVORO</w:t>
      </w:r>
      <w:r w:rsidR="00532D96" w:rsidRPr="00DC0A7E">
        <w:rPr>
          <w:rFonts w:ascii="Arial" w:hAnsi="Arial" w:cs="Arial"/>
          <w:b/>
          <w:bCs/>
          <w:color w:val="003366"/>
          <w:sz w:val="30"/>
          <w:szCs w:val="30"/>
        </w:rPr>
        <w:t xml:space="preserve"> IN DIMINUZIONE.</w:t>
      </w:r>
    </w:p>
    <w:p w:rsidR="00532D96" w:rsidRPr="00DC0A7E" w:rsidRDefault="00532D96" w:rsidP="00B50C4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0"/>
          <w:szCs w:val="30"/>
        </w:rPr>
      </w:pPr>
      <w:r w:rsidRPr="00DC0A7E">
        <w:rPr>
          <w:rFonts w:ascii="Arial" w:hAnsi="Arial" w:cs="Arial"/>
          <w:b/>
          <w:bCs/>
          <w:color w:val="003366"/>
          <w:sz w:val="30"/>
          <w:szCs w:val="30"/>
        </w:rPr>
        <w:t xml:space="preserve">IL DECREMENTO RILEVATO NEI PRIMI 9 MESI DEL 2019 </w:t>
      </w:r>
    </w:p>
    <w:p w:rsidR="00532D96" w:rsidRPr="00DC0A7E" w:rsidRDefault="00DC0A7E" w:rsidP="00B50C4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0"/>
          <w:szCs w:val="30"/>
        </w:rPr>
      </w:pPr>
      <w:r w:rsidRPr="00DC0A7E">
        <w:rPr>
          <w:rFonts w:ascii="Arial" w:hAnsi="Arial" w:cs="Arial"/>
          <w:b/>
          <w:bCs/>
          <w:color w:val="003366"/>
          <w:sz w:val="30"/>
          <w:szCs w:val="30"/>
        </w:rPr>
        <w:t>E’ DEL 6,5%.</w:t>
      </w:r>
    </w:p>
    <w:p w:rsidR="00DC0A7E" w:rsidRPr="00DC0A7E" w:rsidRDefault="00532D96" w:rsidP="00DC0A7E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0"/>
          <w:szCs w:val="30"/>
        </w:rPr>
      </w:pPr>
      <w:r w:rsidRPr="00DC0A7E">
        <w:rPr>
          <w:rFonts w:ascii="Arial" w:hAnsi="Arial" w:cs="Arial"/>
          <w:b/>
          <w:bCs/>
          <w:color w:val="003366"/>
          <w:sz w:val="30"/>
          <w:szCs w:val="30"/>
        </w:rPr>
        <w:t xml:space="preserve">MA I NUMERI CONTINUANO AD </w:t>
      </w:r>
      <w:r w:rsidR="00BA0DCF" w:rsidRPr="00DC0A7E">
        <w:rPr>
          <w:rFonts w:ascii="Arial" w:hAnsi="Arial" w:cs="Arial"/>
          <w:b/>
          <w:bCs/>
          <w:color w:val="003366"/>
          <w:sz w:val="30"/>
          <w:szCs w:val="30"/>
        </w:rPr>
        <w:t xml:space="preserve">ESSERE ALLARMANTI: SONO 780 INFATTI LE VITTIME </w:t>
      </w:r>
      <w:r w:rsidR="00D73C67" w:rsidRPr="00DC0A7E">
        <w:rPr>
          <w:rFonts w:ascii="Arial" w:hAnsi="Arial" w:cs="Arial"/>
          <w:b/>
          <w:bCs/>
          <w:color w:val="003366"/>
          <w:sz w:val="30"/>
          <w:szCs w:val="30"/>
        </w:rPr>
        <w:t xml:space="preserve">RILEVATE </w:t>
      </w:r>
      <w:r w:rsidR="00BA0DCF" w:rsidRPr="00DC0A7E">
        <w:rPr>
          <w:rFonts w:ascii="Arial" w:hAnsi="Arial" w:cs="Arial"/>
          <w:b/>
          <w:bCs/>
          <w:color w:val="003366"/>
          <w:sz w:val="30"/>
          <w:szCs w:val="30"/>
        </w:rPr>
        <w:t>DA GENNAIO A SETTEMBRE.</w:t>
      </w:r>
    </w:p>
    <w:p w:rsidR="00BA2573" w:rsidRDefault="00BA0DCF" w:rsidP="00DC0A7E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0"/>
          <w:szCs w:val="30"/>
        </w:rPr>
      </w:pPr>
      <w:r w:rsidRPr="00DC0A7E">
        <w:rPr>
          <w:rFonts w:ascii="Arial" w:hAnsi="Arial" w:cs="Arial"/>
          <w:b/>
          <w:bCs/>
          <w:color w:val="003366"/>
          <w:sz w:val="30"/>
          <w:szCs w:val="30"/>
        </w:rPr>
        <w:t>563 HANNO PERSO LA VITA IN OCCASIONE DI LAVORO E 217 IN ITINERE.</w:t>
      </w:r>
    </w:p>
    <w:p w:rsidR="00DC0A7E" w:rsidRPr="00DC0A7E" w:rsidRDefault="00DC0A7E" w:rsidP="00DC0A7E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0"/>
          <w:szCs w:val="30"/>
        </w:rPr>
      </w:pPr>
    </w:p>
    <w:p w:rsidR="00BA0DCF" w:rsidRPr="00DC0A7E" w:rsidRDefault="00BA0DCF" w:rsidP="00DC0A7E">
      <w:pPr>
        <w:pStyle w:val="Nessunaspaziatura"/>
        <w:spacing w:line="276" w:lineRule="auto"/>
        <w:jc w:val="both"/>
        <w:rPr>
          <w:rFonts w:ascii="Arial" w:hAnsi="Arial" w:cs="Arial"/>
          <w:bCs/>
          <w:color w:val="003366"/>
          <w:sz w:val="26"/>
          <w:szCs w:val="26"/>
        </w:rPr>
      </w:pPr>
      <w:r w:rsidRPr="00DC0A7E">
        <w:rPr>
          <w:rFonts w:ascii="Arial" w:hAnsi="Arial" w:cs="Arial"/>
          <w:bCs/>
          <w:color w:val="003366"/>
          <w:sz w:val="26"/>
          <w:szCs w:val="26"/>
        </w:rPr>
        <w:t>LOMBARDIA, EMILIA ROMAGNA</w:t>
      </w:r>
      <w:r w:rsidR="00D73C67" w:rsidRPr="00DC0A7E">
        <w:rPr>
          <w:rFonts w:ascii="Arial" w:hAnsi="Arial" w:cs="Arial"/>
          <w:bCs/>
          <w:color w:val="003366"/>
          <w:sz w:val="26"/>
          <w:szCs w:val="26"/>
        </w:rPr>
        <w:t>,</w:t>
      </w:r>
      <w:r w:rsidRPr="00DC0A7E">
        <w:rPr>
          <w:rFonts w:ascii="Arial" w:hAnsi="Arial" w:cs="Arial"/>
          <w:bCs/>
          <w:color w:val="003366"/>
          <w:sz w:val="26"/>
          <w:szCs w:val="26"/>
        </w:rPr>
        <w:t xml:space="preserve"> LAZIO E VENETO LE REGIONI IN CUI SI REGISTRA IL MAGGIOR NUMERO DI DECESSI</w:t>
      </w:r>
      <w:r w:rsidR="00674EDC" w:rsidRPr="00DC0A7E">
        <w:rPr>
          <w:rFonts w:ascii="Arial" w:hAnsi="Arial" w:cs="Arial"/>
          <w:bCs/>
          <w:color w:val="003366"/>
          <w:sz w:val="26"/>
          <w:szCs w:val="26"/>
        </w:rPr>
        <w:t>.</w:t>
      </w:r>
    </w:p>
    <w:p w:rsidR="00D259B6" w:rsidRPr="00DC0A7E" w:rsidRDefault="00D73C67" w:rsidP="00DC0A7E">
      <w:pPr>
        <w:pStyle w:val="Nessunaspaziatura"/>
        <w:spacing w:line="276" w:lineRule="auto"/>
        <w:jc w:val="both"/>
        <w:rPr>
          <w:rFonts w:ascii="Arial" w:hAnsi="Arial" w:cs="Arial"/>
          <w:bCs/>
          <w:color w:val="003366"/>
          <w:sz w:val="26"/>
          <w:szCs w:val="26"/>
        </w:rPr>
      </w:pPr>
      <w:r w:rsidRPr="00DC0A7E">
        <w:rPr>
          <w:rFonts w:ascii="Arial" w:hAnsi="Arial" w:cs="Arial"/>
          <w:bCs/>
          <w:color w:val="003366"/>
          <w:sz w:val="26"/>
          <w:szCs w:val="26"/>
        </w:rPr>
        <w:t xml:space="preserve">INTANTO, </w:t>
      </w:r>
      <w:r w:rsidR="009D6463" w:rsidRPr="00DC0A7E">
        <w:rPr>
          <w:rFonts w:ascii="Arial" w:hAnsi="Arial" w:cs="Arial"/>
          <w:bCs/>
          <w:color w:val="003366"/>
          <w:sz w:val="26"/>
          <w:szCs w:val="26"/>
        </w:rPr>
        <w:t>IN TRENTINO ALTO ADIGE LE VITTIME RISPETT</w:t>
      </w:r>
      <w:r w:rsidRPr="00DC0A7E">
        <w:rPr>
          <w:rFonts w:ascii="Arial" w:hAnsi="Arial" w:cs="Arial"/>
          <w:bCs/>
          <w:color w:val="003366"/>
          <w:sz w:val="26"/>
          <w:szCs w:val="26"/>
        </w:rPr>
        <w:t>O ALLO SCORSO ANNO</w:t>
      </w:r>
      <w:r w:rsidR="00A033A7">
        <w:rPr>
          <w:rFonts w:ascii="Arial" w:hAnsi="Arial" w:cs="Arial"/>
          <w:bCs/>
          <w:color w:val="003366"/>
          <w:sz w:val="26"/>
          <w:szCs w:val="26"/>
        </w:rPr>
        <w:t xml:space="preserve"> SONO QUASI TRIPLICATE </w:t>
      </w:r>
      <w:r w:rsidR="007A1896" w:rsidRPr="00DC0A7E">
        <w:rPr>
          <w:rFonts w:ascii="Arial" w:hAnsi="Arial" w:cs="Arial"/>
          <w:bCs/>
          <w:color w:val="003366"/>
          <w:sz w:val="26"/>
          <w:szCs w:val="26"/>
        </w:rPr>
        <w:t xml:space="preserve">PASSANDO </w:t>
      </w:r>
      <w:r w:rsidRPr="00DC0A7E">
        <w:rPr>
          <w:rFonts w:ascii="Arial" w:hAnsi="Arial" w:cs="Arial"/>
          <w:bCs/>
          <w:color w:val="003366"/>
          <w:sz w:val="26"/>
          <w:szCs w:val="26"/>
        </w:rPr>
        <w:t xml:space="preserve">DA </w:t>
      </w:r>
      <w:r w:rsidR="009D6463" w:rsidRPr="00DC0A7E">
        <w:rPr>
          <w:rFonts w:ascii="Arial" w:hAnsi="Arial" w:cs="Arial"/>
          <w:bCs/>
          <w:color w:val="003366"/>
          <w:sz w:val="26"/>
          <w:szCs w:val="26"/>
        </w:rPr>
        <w:t xml:space="preserve"> 9 </w:t>
      </w:r>
      <w:r w:rsidRPr="00DC0A7E">
        <w:rPr>
          <w:rFonts w:ascii="Arial" w:hAnsi="Arial" w:cs="Arial"/>
          <w:bCs/>
          <w:color w:val="003366"/>
          <w:sz w:val="26"/>
          <w:szCs w:val="26"/>
        </w:rPr>
        <w:t>A 25</w:t>
      </w:r>
      <w:r w:rsidR="00DC0A7E" w:rsidRPr="00DC0A7E">
        <w:rPr>
          <w:rFonts w:ascii="Arial" w:hAnsi="Arial" w:cs="Arial"/>
          <w:bCs/>
          <w:color w:val="003366"/>
          <w:sz w:val="26"/>
          <w:szCs w:val="26"/>
        </w:rPr>
        <w:t>.</w:t>
      </w:r>
    </w:p>
    <w:p w:rsidR="00DC0A7E" w:rsidRPr="00DC0A7E" w:rsidRDefault="00DC0A7E" w:rsidP="00D259B6">
      <w:pPr>
        <w:pStyle w:val="Nessunaspaziatura"/>
        <w:spacing w:line="276" w:lineRule="auto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145FBF" w:rsidRPr="00DC0A7E" w:rsidRDefault="00D259B6" w:rsidP="00DC0A7E">
      <w:pPr>
        <w:pStyle w:val="Nessunaspaziatura"/>
        <w:spacing w:line="276" w:lineRule="auto"/>
        <w:jc w:val="both"/>
        <w:rPr>
          <w:rFonts w:ascii="Arial" w:hAnsi="Arial" w:cs="Arial"/>
          <w:bCs/>
          <w:color w:val="003366"/>
          <w:sz w:val="26"/>
          <w:szCs w:val="26"/>
        </w:rPr>
      </w:pPr>
      <w:r w:rsidRPr="00DC0A7E">
        <w:rPr>
          <w:rFonts w:ascii="Arial" w:hAnsi="Arial" w:cs="Arial"/>
          <w:bCs/>
          <w:color w:val="003366"/>
          <w:sz w:val="26"/>
          <w:szCs w:val="26"/>
        </w:rPr>
        <w:t>I</w:t>
      </w:r>
      <w:r w:rsidR="0012591D" w:rsidRPr="00DC0A7E">
        <w:rPr>
          <w:rFonts w:ascii="Arial" w:hAnsi="Arial" w:cs="Arial"/>
          <w:color w:val="003366"/>
          <w:sz w:val="26"/>
          <w:szCs w:val="26"/>
        </w:rPr>
        <w:t xml:space="preserve">L MAGGIOR NUMERO DI VITTIME </w:t>
      </w:r>
      <w:r w:rsidR="00354FF9" w:rsidRPr="00DC0A7E">
        <w:rPr>
          <w:rFonts w:ascii="Arial" w:hAnsi="Arial" w:cs="Arial"/>
          <w:color w:val="003366"/>
          <w:sz w:val="26"/>
          <w:szCs w:val="26"/>
        </w:rPr>
        <w:t xml:space="preserve">IN OCCASIONE DI LAVORO </w:t>
      </w:r>
      <w:r w:rsidR="00F84B13" w:rsidRPr="00DC0A7E">
        <w:rPr>
          <w:rFonts w:ascii="Arial" w:hAnsi="Arial" w:cs="Arial"/>
          <w:color w:val="003366"/>
          <w:sz w:val="26"/>
          <w:szCs w:val="26"/>
        </w:rPr>
        <w:t>VIENE</w:t>
      </w:r>
      <w:r w:rsidR="005A1D25" w:rsidRPr="00DC0A7E">
        <w:rPr>
          <w:rFonts w:ascii="Arial" w:hAnsi="Arial" w:cs="Arial"/>
          <w:color w:val="003366"/>
          <w:sz w:val="26"/>
          <w:szCs w:val="26"/>
        </w:rPr>
        <w:t xml:space="preserve"> </w:t>
      </w:r>
      <w:r w:rsidR="00E90E47" w:rsidRPr="00DC0A7E">
        <w:rPr>
          <w:rFonts w:ascii="Arial" w:hAnsi="Arial" w:cs="Arial"/>
          <w:color w:val="003366"/>
          <w:sz w:val="26"/>
          <w:szCs w:val="26"/>
        </w:rPr>
        <w:t>REGISTRATO</w:t>
      </w:r>
      <w:r w:rsidR="005A1D25" w:rsidRPr="00DC0A7E">
        <w:rPr>
          <w:rFonts w:ascii="Arial" w:hAnsi="Arial" w:cs="Arial"/>
          <w:color w:val="003366"/>
          <w:sz w:val="26"/>
          <w:szCs w:val="26"/>
        </w:rPr>
        <w:t xml:space="preserve"> </w:t>
      </w:r>
      <w:r w:rsidR="0012591D" w:rsidRPr="00DC0A7E">
        <w:rPr>
          <w:rFonts w:ascii="Arial" w:hAnsi="Arial" w:cs="Arial"/>
          <w:color w:val="003366"/>
          <w:sz w:val="26"/>
          <w:szCs w:val="26"/>
        </w:rPr>
        <w:t>IN LOMBARDIA</w:t>
      </w:r>
      <w:r w:rsidR="00C2008A" w:rsidRPr="00DC0A7E">
        <w:rPr>
          <w:rFonts w:ascii="Arial" w:hAnsi="Arial" w:cs="Arial"/>
          <w:color w:val="003366"/>
          <w:sz w:val="26"/>
          <w:szCs w:val="26"/>
        </w:rPr>
        <w:t xml:space="preserve"> (</w:t>
      </w:r>
      <w:r w:rsidR="00E50C27" w:rsidRPr="00DC0A7E">
        <w:rPr>
          <w:rFonts w:ascii="Arial" w:hAnsi="Arial" w:cs="Arial"/>
          <w:color w:val="003366"/>
          <w:sz w:val="26"/>
          <w:szCs w:val="26"/>
        </w:rPr>
        <w:t>86</w:t>
      </w:r>
      <w:r w:rsidR="0000533B" w:rsidRPr="00DC0A7E">
        <w:rPr>
          <w:rFonts w:ascii="Arial" w:hAnsi="Arial" w:cs="Arial"/>
          <w:color w:val="003366"/>
          <w:sz w:val="26"/>
          <w:szCs w:val="26"/>
        </w:rPr>
        <w:t xml:space="preserve">), </w:t>
      </w:r>
      <w:r w:rsidR="00C2008A" w:rsidRPr="00DC0A7E">
        <w:rPr>
          <w:rFonts w:ascii="Arial" w:hAnsi="Arial" w:cs="Arial"/>
          <w:color w:val="003366"/>
          <w:sz w:val="26"/>
          <w:szCs w:val="26"/>
        </w:rPr>
        <w:t>LAZIO (</w:t>
      </w:r>
      <w:r w:rsidR="00E50C27" w:rsidRPr="00DC0A7E">
        <w:rPr>
          <w:rFonts w:ascii="Arial" w:hAnsi="Arial" w:cs="Arial"/>
          <w:color w:val="003366"/>
          <w:sz w:val="26"/>
          <w:szCs w:val="26"/>
        </w:rPr>
        <w:t>59</w:t>
      </w:r>
      <w:r w:rsidR="00C2008A" w:rsidRPr="00DC0A7E">
        <w:rPr>
          <w:rFonts w:ascii="Arial" w:hAnsi="Arial" w:cs="Arial"/>
          <w:color w:val="003366"/>
          <w:sz w:val="26"/>
          <w:szCs w:val="26"/>
        </w:rPr>
        <w:t>), EMILIA ROMAGNA (</w:t>
      </w:r>
      <w:r w:rsidR="00E50C27" w:rsidRPr="00DC0A7E">
        <w:rPr>
          <w:rFonts w:ascii="Arial" w:hAnsi="Arial" w:cs="Arial"/>
          <w:color w:val="003366"/>
          <w:sz w:val="26"/>
          <w:szCs w:val="26"/>
        </w:rPr>
        <w:t>53</w:t>
      </w:r>
      <w:r w:rsidR="00C2008A" w:rsidRPr="00DC0A7E">
        <w:rPr>
          <w:rFonts w:ascii="Arial" w:hAnsi="Arial" w:cs="Arial"/>
          <w:color w:val="003366"/>
          <w:sz w:val="26"/>
          <w:szCs w:val="26"/>
        </w:rPr>
        <w:t>), PIEMONTE (</w:t>
      </w:r>
      <w:r w:rsidR="00E50C27" w:rsidRPr="00DC0A7E">
        <w:rPr>
          <w:rFonts w:ascii="Arial" w:hAnsi="Arial" w:cs="Arial"/>
          <w:color w:val="003366"/>
          <w:sz w:val="26"/>
          <w:szCs w:val="26"/>
        </w:rPr>
        <w:t>50</w:t>
      </w:r>
      <w:r w:rsidR="007D221A" w:rsidRPr="00DC0A7E">
        <w:rPr>
          <w:rFonts w:ascii="Arial" w:hAnsi="Arial" w:cs="Arial"/>
          <w:color w:val="003366"/>
          <w:sz w:val="26"/>
          <w:szCs w:val="26"/>
        </w:rPr>
        <w:t xml:space="preserve">), </w:t>
      </w:r>
      <w:r w:rsidR="00C2008A" w:rsidRPr="00DC0A7E">
        <w:rPr>
          <w:rFonts w:ascii="Arial" w:hAnsi="Arial" w:cs="Arial"/>
          <w:color w:val="003366"/>
          <w:sz w:val="26"/>
          <w:szCs w:val="26"/>
        </w:rPr>
        <w:t>CAMPANIA (</w:t>
      </w:r>
      <w:r w:rsidR="00E50C27" w:rsidRPr="00DC0A7E">
        <w:rPr>
          <w:rFonts w:ascii="Arial" w:hAnsi="Arial" w:cs="Arial"/>
          <w:color w:val="003366"/>
          <w:sz w:val="26"/>
          <w:szCs w:val="26"/>
        </w:rPr>
        <w:t>44</w:t>
      </w:r>
      <w:r w:rsidR="00C2008A" w:rsidRPr="00DC0A7E">
        <w:rPr>
          <w:rFonts w:ascii="Arial" w:hAnsi="Arial" w:cs="Arial"/>
          <w:color w:val="003366"/>
          <w:sz w:val="26"/>
          <w:szCs w:val="26"/>
        </w:rPr>
        <w:t>)</w:t>
      </w:r>
      <w:r w:rsidR="00354FF9" w:rsidRPr="00DC0A7E">
        <w:rPr>
          <w:rFonts w:ascii="Arial" w:hAnsi="Arial" w:cs="Arial"/>
          <w:color w:val="003366"/>
          <w:sz w:val="26"/>
          <w:szCs w:val="26"/>
        </w:rPr>
        <w:t>, VENETO (</w:t>
      </w:r>
      <w:r w:rsidR="00E50C27" w:rsidRPr="00DC0A7E">
        <w:rPr>
          <w:rFonts w:ascii="Arial" w:hAnsi="Arial" w:cs="Arial"/>
          <w:color w:val="003366"/>
          <w:sz w:val="26"/>
          <w:szCs w:val="26"/>
        </w:rPr>
        <w:t>40</w:t>
      </w:r>
      <w:r w:rsidR="00354FF9" w:rsidRPr="00DC0A7E">
        <w:rPr>
          <w:rFonts w:ascii="Arial" w:hAnsi="Arial" w:cs="Arial"/>
          <w:color w:val="003366"/>
          <w:sz w:val="26"/>
          <w:szCs w:val="26"/>
        </w:rPr>
        <w:t>)</w:t>
      </w:r>
      <w:r w:rsidRPr="00DC0A7E">
        <w:rPr>
          <w:rFonts w:ascii="Arial" w:hAnsi="Arial" w:cs="Arial"/>
          <w:color w:val="003366"/>
          <w:sz w:val="26"/>
          <w:szCs w:val="26"/>
        </w:rPr>
        <w:t xml:space="preserve"> E SICILIA (38)</w:t>
      </w:r>
      <w:r w:rsidR="00C2008A" w:rsidRPr="00DC0A7E">
        <w:rPr>
          <w:rFonts w:ascii="Arial" w:hAnsi="Arial" w:cs="Arial"/>
          <w:color w:val="003366"/>
          <w:sz w:val="26"/>
          <w:szCs w:val="26"/>
        </w:rPr>
        <w:t xml:space="preserve">. </w:t>
      </w:r>
      <w:r w:rsidR="0012591D" w:rsidRPr="00DC0A7E">
        <w:rPr>
          <w:rFonts w:ascii="Arial" w:hAnsi="Arial" w:cs="Arial"/>
          <w:color w:val="003366"/>
          <w:sz w:val="26"/>
          <w:szCs w:val="26"/>
        </w:rPr>
        <w:t xml:space="preserve"> LA PROVINCIA IN CUI SI MUORE DI </w:t>
      </w:r>
      <w:r w:rsidR="00E90E47" w:rsidRPr="00DC0A7E">
        <w:rPr>
          <w:rFonts w:ascii="Arial" w:hAnsi="Arial" w:cs="Arial"/>
          <w:color w:val="003366"/>
          <w:sz w:val="26"/>
          <w:szCs w:val="26"/>
        </w:rPr>
        <w:t>PIU’</w:t>
      </w:r>
      <w:r w:rsidR="0012591D" w:rsidRPr="00DC0A7E">
        <w:rPr>
          <w:rFonts w:ascii="Arial" w:hAnsi="Arial" w:cs="Arial"/>
          <w:color w:val="003366"/>
          <w:sz w:val="26"/>
          <w:szCs w:val="26"/>
        </w:rPr>
        <w:t xml:space="preserve"> </w:t>
      </w:r>
      <w:r w:rsidRPr="00DC0A7E">
        <w:rPr>
          <w:rFonts w:ascii="Arial" w:hAnsi="Arial" w:cs="Arial"/>
          <w:color w:val="003366"/>
          <w:sz w:val="26"/>
          <w:szCs w:val="26"/>
        </w:rPr>
        <w:t xml:space="preserve">IN OCCASIONE DI LAVORO E’ ROMA </w:t>
      </w:r>
      <w:r w:rsidRPr="00DC0A7E">
        <w:rPr>
          <w:rFonts w:ascii="Arial" w:hAnsi="Arial" w:cs="Arial"/>
          <w:bCs/>
          <w:color w:val="003366"/>
          <w:sz w:val="26"/>
          <w:szCs w:val="26"/>
        </w:rPr>
        <w:t xml:space="preserve">(40 DECESSI). </w:t>
      </w:r>
      <w:r w:rsidR="00E45169" w:rsidRPr="00DC0A7E">
        <w:rPr>
          <w:rFonts w:ascii="Arial" w:hAnsi="Arial" w:cs="Arial"/>
          <w:bCs/>
          <w:color w:val="003366"/>
          <w:sz w:val="26"/>
          <w:szCs w:val="26"/>
        </w:rPr>
        <w:t>SEGUONO</w:t>
      </w:r>
      <w:r w:rsidR="00145FBF" w:rsidRPr="00DC0A7E">
        <w:rPr>
          <w:rFonts w:ascii="Arial" w:hAnsi="Arial" w:cs="Arial"/>
          <w:bCs/>
          <w:color w:val="003366"/>
          <w:sz w:val="26"/>
          <w:szCs w:val="26"/>
        </w:rPr>
        <w:t>: BRESCIA (21), NAPOLI (19), MILANO E TORINO (18), FOGGIA (17) VICENZA (13), PALERMO (12)</w:t>
      </w:r>
      <w:r w:rsidR="001533D5">
        <w:rPr>
          <w:rFonts w:ascii="Arial" w:hAnsi="Arial" w:cs="Arial"/>
          <w:bCs/>
          <w:color w:val="003366"/>
          <w:sz w:val="26"/>
          <w:szCs w:val="26"/>
        </w:rPr>
        <w:t>.</w:t>
      </w:r>
    </w:p>
    <w:p w:rsidR="007A2F13" w:rsidRPr="00DC0A7E" w:rsidRDefault="00D259B6" w:rsidP="00DC0A7E">
      <w:pPr>
        <w:pStyle w:val="style13"/>
        <w:jc w:val="both"/>
        <w:rPr>
          <w:rFonts w:eastAsia="Times New Roman"/>
          <w:b w:val="0"/>
          <w:color w:val="auto"/>
          <w:sz w:val="26"/>
          <w:szCs w:val="26"/>
        </w:rPr>
      </w:pPr>
      <w:r w:rsidRPr="00DC0A7E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="00BE02EC" w:rsidRPr="00DC0A7E">
        <w:rPr>
          <w:rFonts w:eastAsia="Times New Roman"/>
          <w:b w:val="0"/>
          <w:bCs w:val="0"/>
          <w:color w:val="auto"/>
          <w:sz w:val="26"/>
          <w:szCs w:val="26"/>
        </w:rPr>
        <w:t>“</w:t>
      </w:r>
      <w:r w:rsidR="007A2F13" w:rsidRPr="00DC0A7E">
        <w:rPr>
          <w:rFonts w:eastAsia="Times New Roman"/>
          <w:b w:val="0"/>
          <w:bCs w:val="0"/>
          <w:i/>
          <w:color w:val="auto"/>
          <w:sz w:val="26"/>
          <w:szCs w:val="26"/>
        </w:rPr>
        <w:t>Ancora un segno ‘meno’ per le vittime sul lavoro in Italia</w:t>
      </w:r>
      <w:r w:rsidR="005B6E29">
        <w:rPr>
          <w:rFonts w:eastAsia="Times New Roman"/>
          <w:b w:val="0"/>
          <w:bCs w:val="0"/>
          <w:i/>
          <w:color w:val="auto"/>
          <w:sz w:val="26"/>
          <w:szCs w:val="26"/>
        </w:rPr>
        <w:t>: d</w:t>
      </w:r>
      <w:r w:rsidR="007A2F13" w:rsidRPr="00DC0A7E">
        <w:rPr>
          <w:rFonts w:eastAsia="Times New Roman"/>
          <w:b w:val="0"/>
          <w:bCs w:val="0"/>
          <w:i/>
          <w:color w:val="auto"/>
          <w:sz w:val="26"/>
          <w:szCs w:val="26"/>
        </w:rPr>
        <w:t>iminuiscono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>,</w:t>
      </w:r>
      <w:r w:rsidR="007A2F13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infatti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>,</w:t>
      </w:r>
      <w:r w:rsidR="00DC0A7E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del 6,5% </w:t>
      </w:r>
      <w:r w:rsidR="007A2F13" w:rsidRPr="00DC0A7E">
        <w:rPr>
          <w:rFonts w:eastAsia="Times New Roman"/>
          <w:b w:val="0"/>
          <w:i/>
          <w:color w:val="auto"/>
          <w:sz w:val="26"/>
          <w:szCs w:val="26"/>
        </w:rPr>
        <w:t>nei primi nov</w:t>
      </w:r>
      <w:r w:rsidR="005B6E29">
        <w:rPr>
          <w:rFonts w:eastAsia="Times New Roman"/>
          <w:b w:val="0"/>
          <w:i/>
          <w:color w:val="auto"/>
          <w:sz w:val="26"/>
          <w:szCs w:val="26"/>
        </w:rPr>
        <w:t>e mesi del 2019 e m</w:t>
      </w:r>
      <w:r w:rsidR="00DC0A7E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ostrano un </w:t>
      </w:r>
      <w:r w:rsidR="007A2F13" w:rsidRPr="00DC0A7E">
        <w:rPr>
          <w:rFonts w:eastAsia="Times New Roman"/>
          <w:b w:val="0"/>
          <w:i/>
          <w:color w:val="auto"/>
          <w:sz w:val="26"/>
          <w:szCs w:val="26"/>
        </w:rPr>
        <w:t>ulteriore decremento rispetto al mese precedente quando la flessione della mortalità era al 4</w:t>
      </w:r>
      <w:r w:rsidR="00DC0A7E" w:rsidRPr="00DC0A7E">
        <w:rPr>
          <w:rFonts w:eastAsia="Times New Roman"/>
          <w:b w:val="0"/>
          <w:i/>
          <w:color w:val="auto"/>
          <w:sz w:val="26"/>
          <w:szCs w:val="26"/>
        </w:rPr>
        <w:t>%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>. Insomma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>,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un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>a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notizia 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>‘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>positiva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>’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in una tragedia che 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comunque 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>rimane</w:t>
      </w:r>
      <w:r w:rsidR="00A762E1" w:rsidRPr="00DC0A7E">
        <w:rPr>
          <w:rFonts w:eastAsia="Times New Roman"/>
          <w:b w:val="0"/>
          <w:i/>
          <w:color w:val="auto"/>
          <w:sz w:val="26"/>
          <w:szCs w:val="26"/>
        </w:rPr>
        <w:t>,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e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che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rappresenta una delle più grand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i 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emergenze del nostro </w:t>
      </w:r>
      <w:r w:rsidR="009D6463" w:rsidRPr="00DC0A7E">
        <w:rPr>
          <w:rFonts w:eastAsia="Times New Roman"/>
          <w:b w:val="0"/>
          <w:i/>
          <w:color w:val="auto"/>
          <w:sz w:val="26"/>
          <w:szCs w:val="26"/>
        </w:rPr>
        <w:t>P</w:t>
      </w:r>
      <w:r w:rsidR="00DC0A7E" w:rsidRPr="00DC0A7E">
        <w:rPr>
          <w:rFonts w:eastAsia="Times New Roman"/>
          <w:b w:val="0"/>
          <w:i/>
          <w:color w:val="auto"/>
          <w:sz w:val="26"/>
          <w:szCs w:val="26"/>
        </w:rPr>
        <w:t>aese p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>erché il numero di infortuni mortali sul lavoro da gennaio a settembre continua ad essere allarmante.</w:t>
      </w:r>
      <w:r w:rsidR="00DC0A7E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Sono infatti 780 i decessi: 563</w:t>
      </w:r>
      <w:r w:rsidR="002627E9" w:rsidRPr="00DC0A7E">
        <w:rPr>
          <w:rFonts w:eastAsia="Times New Roman"/>
          <w:b w:val="0"/>
          <w:i/>
          <w:color w:val="auto"/>
          <w:sz w:val="26"/>
          <w:szCs w:val="26"/>
        </w:rPr>
        <w:t xml:space="preserve"> quelli avvenuti a seguito di un infortunio mortale in occasione di lavoro e 217 quelli verificatisi in itinere</w:t>
      </w:r>
      <w:r w:rsidR="00BE02EC" w:rsidRPr="00DC0A7E">
        <w:rPr>
          <w:rFonts w:eastAsia="Times New Roman"/>
          <w:b w:val="0"/>
          <w:color w:val="auto"/>
          <w:sz w:val="26"/>
          <w:szCs w:val="26"/>
        </w:rPr>
        <w:t>”</w:t>
      </w:r>
      <w:r w:rsidR="002627E9" w:rsidRPr="00DC0A7E">
        <w:rPr>
          <w:rFonts w:eastAsia="Times New Roman"/>
          <w:b w:val="0"/>
          <w:color w:val="auto"/>
          <w:sz w:val="26"/>
          <w:szCs w:val="26"/>
        </w:rPr>
        <w:t>.</w:t>
      </w:r>
    </w:p>
    <w:p w:rsidR="00472CB1" w:rsidRPr="00DC0A7E" w:rsidRDefault="00472CB1" w:rsidP="00DC0A7E">
      <w:pPr>
        <w:pStyle w:val="style13"/>
        <w:jc w:val="both"/>
        <w:rPr>
          <w:rFonts w:eastAsia="Times New Roman"/>
          <w:b w:val="0"/>
          <w:color w:val="auto"/>
          <w:sz w:val="26"/>
          <w:szCs w:val="26"/>
        </w:rPr>
      </w:pPr>
      <w:r w:rsidRPr="00DC0A7E">
        <w:rPr>
          <w:rFonts w:eastAsia="Times New Roman"/>
          <w:b w:val="0"/>
          <w:color w:val="auto"/>
          <w:sz w:val="26"/>
          <w:szCs w:val="26"/>
        </w:rPr>
        <w:t xml:space="preserve">Si apre così l’ultima indagine dell’Osservatorio Sicurezza sul Lavoro Vega Engineering di Mestre con le considerazioni del suo Presidente, l’ingegner Mauro Rossato. </w:t>
      </w:r>
    </w:p>
    <w:p w:rsidR="009228C0" w:rsidRDefault="00DC0A7E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>L</w:t>
      </w:r>
      <w:r w:rsidR="009D6463" w:rsidRPr="00DC0A7E">
        <w:rPr>
          <w:rFonts w:ascii="Arial" w:hAnsi="Arial" w:cs="Arial"/>
          <w:sz w:val="26"/>
          <w:szCs w:val="26"/>
        </w:rPr>
        <w:t>a situazione appare più grave soprattutto in Lombardia</w:t>
      </w:r>
      <w:r w:rsidR="0017067C" w:rsidRPr="00DC0A7E">
        <w:rPr>
          <w:rFonts w:ascii="Arial" w:hAnsi="Arial" w:cs="Arial"/>
          <w:sz w:val="26"/>
          <w:szCs w:val="26"/>
        </w:rPr>
        <w:t>,</w:t>
      </w:r>
      <w:r w:rsidR="00DD7316" w:rsidRPr="00DC0A7E">
        <w:rPr>
          <w:rFonts w:ascii="Arial" w:hAnsi="Arial" w:cs="Arial"/>
          <w:sz w:val="26"/>
          <w:szCs w:val="26"/>
        </w:rPr>
        <w:t xml:space="preserve"> </w:t>
      </w:r>
      <w:r w:rsidR="009D6463" w:rsidRPr="00DC0A7E">
        <w:rPr>
          <w:rFonts w:ascii="Arial" w:hAnsi="Arial" w:cs="Arial"/>
          <w:sz w:val="26"/>
          <w:szCs w:val="26"/>
        </w:rPr>
        <w:t>che non solo rimane a</w:t>
      </w:r>
      <w:r w:rsidR="00DD7316" w:rsidRPr="00DC0A7E">
        <w:rPr>
          <w:rFonts w:ascii="Arial" w:hAnsi="Arial" w:cs="Arial"/>
          <w:sz w:val="26"/>
          <w:szCs w:val="26"/>
        </w:rPr>
        <w:t>n</w:t>
      </w:r>
      <w:r w:rsidRPr="00DC0A7E">
        <w:rPr>
          <w:rFonts w:ascii="Arial" w:hAnsi="Arial" w:cs="Arial"/>
          <w:sz w:val="26"/>
          <w:szCs w:val="26"/>
        </w:rPr>
        <w:t>corata al podio con 118 vittime</w:t>
      </w:r>
      <w:r w:rsidR="00DD7316" w:rsidRPr="00DC0A7E">
        <w:rPr>
          <w:rFonts w:ascii="Arial" w:hAnsi="Arial" w:cs="Arial"/>
          <w:sz w:val="26"/>
          <w:szCs w:val="26"/>
        </w:rPr>
        <w:t xml:space="preserve"> ma è anche una delle regioni in cui </w:t>
      </w:r>
      <w:r w:rsidR="0017067C" w:rsidRPr="00DC0A7E">
        <w:rPr>
          <w:rFonts w:ascii="Arial" w:hAnsi="Arial" w:cs="Arial"/>
          <w:sz w:val="26"/>
          <w:szCs w:val="26"/>
        </w:rPr>
        <w:t xml:space="preserve">- </w:t>
      </w:r>
      <w:r w:rsidR="00DD7316" w:rsidRPr="00DC0A7E">
        <w:rPr>
          <w:rFonts w:ascii="Arial" w:hAnsi="Arial" w:cs="Arial"/>
          <w:sz w:val="26"/>
          <w:szCs w:val="26"/>
        </w:rPr>
        <w:t>in co</w:t>
      </w:r>
      <w:r w:rsidR="009D6463" w:rsidRPr="00DC0A7E">
        <w:rPr>
          <w:rFonts w:ascii="Arial" w:hAnsi="Arial" w:cs="Arial"/>
          <w:sz w:val="26"/>
          <w:szCs w:val="26"/>
        </w:rPr>
        <w:t xml:space="preserve">ntrotendenza </w:t>
      </w:r>
      <w:r w:rsidR="00DD7316" w:rsidRPr="00DC0A7E">
        <w:rPr>
          <w:rFonts w:ascii="Arial" w:hAnsi="Arial" w:cs="Arial"/>
          <w:sz w:val="26"/>
          <w:szCs w:val="26"/>
        </w:rPr>
        <w:t xml:space="preserve">rispetto </w:t>
      </w:r>
      <w:r w:rsidR="0017067C" w:rsidRPr="00DC0A7E">
        <w:rPr>
          <w:rFonts w:ascii="Arial" w:hAnsi="Arial" w:cs="Arial"/>
          <w:sz w:val="26"/>
          <w:szCs w:val="26"/>
        </w:rPr>
        <w:t>alla media del</w:t>
      </w:r>
      <w:r w:rsidR="009D6463" w:rsidRPr="00DC0A7E">
        <w:rPr>
          <w:rFonts w:ascii="Arial" w:hAnsi="Arial" w:cs="Arial"/>
          <w:sz w:val="26"/>
          <w:szCs w:val="26"/>
        </w:rPr>
        <w:t xml:space="preserve"> Paese</w:t>
      </w:r>
      <w:r w:rsidR="0017067C" w:rsidRPr="00DC0A7E">
        <w:rPr>
          <w:rFonts w:ascii="Arial" w:hAnsi="Arial" w:cs="Arial"/>
          <w:sz w:val="26"/>
          <w:szCs w:val="26"/>
        </w:rPr>
        <w:t xml:space="preserve"> - </w:t>
      </w:r>
      <w:r w:rsidR="009D6463" w:rsidRPr="00DC0A7E">
        <w:rPr>
          <w:rFonts w:ascii="Arial" w:hAnsi="Arial" w:cs="Arial"/>
          <w:sz w:val="26"/>
          <w:szCs w:val="26"/>
        </w:rPr>
        <w:t>si registra un aumento della mortalità</w:t>
      </w:r>
      <w:r w:rsidR="00781E04">
        <w:rPr>
          <w:rFonts w:ascii="Arial" w:hAnsi="Arial" w:cs="Arial"/>
          <w:sz w:val="26"/>
          <w:szCs w:val="26"/>
        </w:rPr>
        <w:t xml:space="preserve"> (+</w:t>
      </w:r>
      <w:bookmarkStart w:id="0" w:name="_GoBack"/>
      <w:bookmarkEnd w:id="0"/>
      <w:r w:rsidR="00DD7316" w:rsidRPr="00DC0A7E">
        <w:rPr>
          <w:rFonts w:ascii="Arial" w:hAnsi="Arial" w:cs="Arial"/>
          <w:sz w:val="26"/>
          <w:szCs w:val="26"/>
        </w:rPr>
        <w:t>4</w:t>
      </w:r>
      <w:r w:rsidRPr="00DC0A7E">
        <w:rPr>
          <w:rFonts w:ascii="Arial" w:hAnsi="Arial" w:cs="Arial"/>
          <w:sz w:val="26"/>
          <w:szCs w:val="26"/>
        </w:rPr>
        <w:t>%</w:t>
      </w:r>
      <w:r w:rsidR="00DD7316" w:rsidRPr="00DC0A7E">
        <w:rPr>
          <w:rFonts w:ascii="Arial" w:hAnsi="Arial" w:cs="Arial"/>
          <w:sz w:val="26"/>
          <w:szCs w:val="26"/>
        </w:rPr>
        <w:t xml:space="preserve">). Nulla a che vedere </w:t>
      </w:r>
      <w:r w:rsidR="0017067C" w:rsidRPr="00DC0A7E">
        <w:rPr>
          <w:rFonts w:ascii="Arial" w:hAnsi="Arial" w:cs="Arial"/>
          <w:sz w:val="26"/>
          <w:szCs w:val="26"/>
        </w:rPr>
        <w:t>in ogni caso</w:t>
      </w:r>
      <w:r w:rsidR="00DD7316" w:rsidRPr="00DC0A7E">
        <w:rPr>
          <w:rFonts w:ascii="Arial" w:hAnsi="Arial" w:cs="Arial"/>
          <w:sz w:val="26"/>
          <w:szCs w:val="26"/>
        </w:rPr>
        <w:t xml:space="preserve"> con l’aumento della mortalità rilevato in Trentino Alto Adige </w:t>
      </w:r>
      <w:r w:rsidR="009228C0" w:rsidRPr="00DC0A7E">
        <w:rPr>
          <w:rFonts w:ascii="Arial" w:hAnsi="Arial" w:cs="Arial"/>
          <w:sz w:val="26"/>
          <w:szCs w:val="26"/>
        </w:rPr>
        <w:t>che</w:t>
      </w:r>
      <w:r w:rsidR="0017067C" w:rsidRPr="00DC0A7E">
        <w:rPr>
          <w:rFonts w:ascii="Arial" w:hAnsi="Arial" w:cs="Arial"/>
          <w:sz w:val="26"/>
          <w:szCs w:val="26"/>
        </w:rPr>
        <w:t>,</w:t>
      </w:r>
      <w:r w:rsidR="009228C0" w:rsidRPr="00DC0A7E">
        <w:rPr>
          <w:rFonts w:ascii="Arial" w:hAnsi="Arial" w:cs="Arial"/>
          <w:sz w:val="26"/>
          <w:szCs w:val="26"/>
        </w:rPr>
        <w:t xml:space="preserve"> sebbene non </w:t>
      </w:r>
      <w:r w:rsidR="004A661C" w:rsidRPr="00DC0A7E">
        <w:rPr>
          <w:rFonts w:ascii="Arial" w:hAnsi="Arial" w:cs="Arial"/>
          <w:sz w:val="26"/>
          <w:szCs w:val="26"/>
        </w:rPr>
        <w:t xml:space="preserve">sia tra le regioni </w:t>
      </w:r>
      <w:r w:rsidR="0017067C" w:rsidRPr="00DC0A7E">
        <w:rPr>
          <w:rFonts w:ascii="Arial" w:hAnsi="Arial" w:cs="Arial"/>
          <w:sz w:val="26"/>
          <w:szCs w:val="26"/>
        </w:rPr>
        <w:t>in cui si</w:t>
      </w:r>
      <w:r w:rsidR="004A661C" w:rsidRPr="00DC0A7E">
        <w:rPr>
          <w:rFonts w:ascii="Arial" w:hAnsi="Arial" w:cs="Arial"/>
          <w:sz w:val="26"/>
          <w:szCs w:val="26"/>
        </w:rPr>
        <w:t xml:space="preserve"> contano più vittime</w:t>
      </w:r>
      <w:r w:rsidR="00EE1EC6" w:rsidRPr="00DC0A7E">
        <w:rPr>
          <w:rFonts w:ascii="Arial" w:hAnsi="Arial" w:cs="Arial"/>
          <w:sz w:val="26"/>
          <w:szCs w:val="26"/>
        </w:rPr>
        <w:t xml:space="preserve"> </w:t>
      </w:r>
      <w:r w:rsidR="00EE1EC6" w:rsidRPr="00DC0A7E">
        <w:rPr>
          <w:rFonts w:ascii="Arial" w:hAnsi="Arial" w:cs="Arial"/>
          <w:sz w:val="26"/>
          <w:szCs w:val="26"/>
        </w:rPr>
        <w:lastRenderedPageBreak/>
        <w:t>nel Paese</w:t>
      </w:r>
      <w:r w:rsidR="004A661C" w:rsidRPr="00DC0A7E">
        <w:rPr>
          <w:rFonts w:ascii="Arial" w:hAnsi="Arial" w:cs="Arial"/>
          <w:sz w:val="26"/>
          <w:szCs w:val="26"/>
        </w:rPr>
        <w:t xml:space="preserve">, </w:t>
      </w:r>
      <w:r w:rsidR="00DD7316" w:rsidRPr="00DC0A7E">
        <w:rPr>
          <w:rFonts w:ascii="Arial" w:hAnsi="Arial" w:cs="Arial"/>
          <w:sz w:val="26"/>
          <w:szCs w:val="26"/>
        </w:rPr>
        <w:t>ha visto purtroppo quasi tr</w:t>
      </w:r>
      <w:r w:rsidR="009228C0" w:rsidRPr="00DC0A7E">
        <w:rPr>
          <w:rFonts w:ascii="Arial" w:hAnsi="Arial" w:cs="Arial"/>
          <w:sz w:val="26"/>
          <w:szCs w:val="26"/>
        </w:rPr>
        <w:t xml:space="preserve">iplicare </w:t>
      </w:r>
      <w:r w:rsidR="004A661C" w:rsidRPr="00DC0A7E">
        <w:rPr>
          <w:rFonts w:ascii="Arial" w:hAnsi="Arial" w:cs="Arial"/>
          <w:sz w:val="26"/>
          <w:szCs w:val="26"/>
        </w:rPr>
        <w:t>i decessi</w:t>
      </w:r>
      <w:r w:rsidR="009228C0" w:rsidRPr="00DC0A7E">
        <w:rPr>
          <w:rFonts w:ascii="Arial" w:hAnsi="Arial" w:cs="Arial"/>
          <w:sz w:val="26"/>
          <w:szCs w:val="26"/>
        </w:rPr>
        <w:t xml:space="preserve"> sul lavoro</w:t>
      </w:r>
      <w:r w:rsidR="004A661C" w:rsidRPr="00DC0A7E">
        <w:rPr>
          <w:rFonts w:ascii="Arial" w:hAnsi="Arial" w:cs="Arial"/>
          <w:sz w:val="26"/>
          <w:szCs w:val="26"/>
        </w:rPr>
        <w:t xml:space="preserve"> rispetto al 2018 (</w:t>
      </w:r>
      <w:r w:rsidR="0017067C" w:rsidRPr="00DC0A7E">
        <w:rPr>
          <w:rFonts w:ascii="Arial" w:hAnsi="Arial" w:cs="Arial"/>
          <w:sz w:val="26"/>
          <w:szCs w:val="26"/>
        </w:rPr>
        <w:t xml:space="preserve">passati </w:t>
      </w:r>
      <w:r w:rsidR="004A661C" w:rsidRPr="00DC0A7E">
        <w:rPr>
          <w:rFonts w:ascii="Arial" w:hAnsi="Arial" w:cs="Arial"/>
          <w:sz w:val="26"/>
          <w:szCs w:val="26"/>
        </w:rPr>
        <w:t>da</w:t>
      </w:r>
      <w:r w:rsidR="00414F14" w:rsidRPr="00DC0A7E">
        <w:rPr>
          <w:rFonts w:ascii="Arial" w:hAnsi="Arial" w:cs="Arial"/>
          <w:sz w:val="26"/>
          <w:szCs w:val="26"/>
        </w:rPr>
        <w:t>i</w:t>
      </w:r>
      <w:r w:rsidR="004A661C" w:rsidRPr="00DC0A7E">
        <w:rPr>
          <w:rFonts w:ascii="Arial" w:hAnsi="Arial" w:cs="Arial"/>
          <w:sz w:val="26"/>
          <w:szCs w:val="26"/>
        </w:rPr>
        <w:t xml:space="preserve"> 9</w:t>
      </w:r>
      <w:r w:rsidR="00414F14" w:rsidRPr="00DC0A7E">
        <w:rPr>
          <w:rFonts w:ascii="Arial" w:hAnsi="Arial" w:cs="Arial"/>
          <w:sz w:val="26"/>
          <w:szCs w:val="26"/>
        </w:rPr>
        <w:t xml:space="preserve"> dello scorso anno </w:t>
      </w:r>
      <w:r w:rsidR="004A661C" w:rsidRPr="00DC0A7E">
        <w:rPr>
          <w:rFonts w:ascii="Arial" w:hAnsi="Arial" w:cs="Arial"/>
          <w:sz w:val="26"/>
          <w:szCs w:val="26"/>
        </w:rPr>
        <w:t>a</w:t>
      </w:r>
      <w:r w:rsidR="00414F14" w:rsidRPr="00DC0A7E">
        <w:rPr>
          <w:rFonts w:ascii="Arial" w:hAnsi="Arial" w:cs="Arial"/>
          <w:sz w:val="26"/>
          <w:szCs w:val="26"/>
        </w:rPr>
        <w:t>i</w:t>
      </w:r>
      <w:r w:rsidR="004A661C" w:rsidRPr="00DC0A7E">
        <w:rPr>
          <w:rFonts w:ascii="Arial" w:hAnsi="Arial" w:cs="Arial"/>
          <w:sz w:val="26"/>
          <w:szCs w:val="26"/>
        </w:rPr>
        <w:t xml:space="preserve"> 25</w:t>
      </w:r>
      <w:r w:rsidR="00414F14" w:rsidRPr="00DC0A7E">
        <w:rPr>
          <w:rFonts w:ascii="Arial" w:hAnsi="Arial" w:cs="Arial"/>
          <w:sz w:val="26"/>
          <w:szCs w:val="26"/>
        </w:rPr>
        <w:t xml:space="preserve"> del 2019</w:t>
      </w:r>
      <w:r w:rsidR="004A661C" w:rsidRPr="00DC0A7E">
        <w:rPr>
          <w:rFonts w:ascii="Arial" w:hAnsi="Arial" w:cs="Arial"/>
          <w:sz w:val="26"/>
          <w:szCs w:val="26"/>
        </w:rPr>
        <w:t>)</w:t>
      </w:r>
      <w:r w:rsidR="009228C0" w:rsidRPr="00DC0A7E">
        <w:rPr>
          <w:rFonts w:ascii="Arial" w:hAnsi="Arial" w:cs="Arial"/>
          <w:sz w:val="26"/>
          <w:szCs w:val="26"/>
        </w:rPr>
        <w:t>.</w:t>
      </w:r>
    </w:p>
    <w:p w:rsidR="00DC0A7E" w:rsidRPr="00DC0A7E" w:rsidRDefault="00DC0A7E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</w:p>
    <w:p w:rsidR="003422F6" w:rsidRPr="00DC0A7E" w:rsidRDefault="003422F6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>Ai vertici dell’emergenza, poi, ac</w:t>
      </w:r>
      <w:r w:rsidR="00DC0A7E" w:rsidRPr="00DC0A7E">
        <w:rPr>
          <w:rFonts w:ascii="Arial" w:hAnsi="Arial" w:cs="Arial"/>
          <w:sz w:val="26"/>
          <w:szCs w:val="26"/>
        </w:rPr>
        <w:t>canto alla Lombardia troviamo l’</w:t>
      </w:r>
      <w:r w:rsidRPr="00DC0A7E">
        <w:rPr>
          <w:rFonts w:ascii="Arial" w:hAnsi="Arial" w:cs="Arial"/>
          <w:sz w:val="26"/>
          <w:szCs w:val="26"/>
        </w:rPr>
        <w:t>Emi</w:t>
      </w:r>
      <w:r w:rsidR="00DC0A7E" w:rsidRPr="00DC0A7E">
        <w:rPr>
          <w:rFonts w:ascii="Arial" w:hAnsi="Arial" w:cs="Arial"/>
          <w:sz w:val="26"/>
          <w:szCs w:val="26"/>
        </w:rPr>
        <w:t xml:space="preserve">lia Romagna (con 78 vittime), Lazio (77), </w:t>
      </w:r>
      <w:r w:rsidRPr="00DC0A7E">
        <w:rPr>
          <w:rFonts w:ascii="Arial" w:hAnsi="Arial" w:cs="Arial"/>
          <w:sz w:val="26"/>
          <w:szCs w:val="26"/>
        </w:rPr>
        <w:t>Veneto</w:t>
      </w:r>
      <w:r w:rsidR="00C87D73" w:rsidRPr="00DC0A7E">
        <w:rPr>
          <w:rFonts w:ascii="Arial" w:hAnsi="Arial" w:cs="Arial"/>
          <w:sz w:val="26"/>
          <w:szCs w:val="26"/>
        </w:rPr>
        <w:t xml:space="preserve"> </w:t>
      </w:r>
      <w:r w:rsidR="00DC0A7E" w:rsidRPr="00DC0A7E">
        <w:rPr>
          <w:rFonts w:ascii="Arial" w:hAnsi="Arial" w:cs="Arial"/>
          <w:sz w:val="26"/>
          <w:szCs w:val="26"/>
        </w:rPr>
        <w:t>(69),</w:t>
      </w:r>
      <w:r w:rsidR="00B715FF" w:rsidRPr="00DC0A7E">
        <w:rPr>
          <w:rFonts w:ascii="Arial" w:hAnsi="Arial" w:cs="Arial"/>
          <w:sz w:val="26"/>
          <w:szCs w:val="26"/>
        </w:rPr>
        <w:t xml:space="preserve"> Piemonte (67), Campania (59), Sicilia (56), Puglia (49)</w:t>
      </w:r>
      <w:r w:rsidR="00FF7862" w:rsidRPr="00DC0A7E">
        <w:rPr>
          <w:rFonts w:ascii="Arial" w:hAnsi="Arial" w:cs="Arial"/>
          <w:sz w:val="26"/>
          <w:szCs w:val="26"/>
        </w:rPr>
        <w:t>, Toscana (48), Trentino Alto Adige (25), Abruzzo</w:t>
      </w:r>
      <w:r w:rsidR="00A80DD3" w:rsidRPr="00DC0A7E">
        <w:rPr>
          <w:rFonts w:ascii="Arial" w:hAnsi="Arial" w:cs="Arial"/>
          <w:sz w:val="26"/>
          <w:szCs w:val="26"/>
        </w:rPr>
        <w:t xml:space="preserve"> e Marche</w:t>
      </w:r>
      <w:r w:rsidR="00FF7862" w:rsidRPr="00DC0A7E">
        <w:rPr>
          <w:rFonts w:ascii="Arial" w:hAnsi="Arial" w:cs="Arial"/>
          <w:sz w:val="26"/>
          <w:szCs w:val="26"/>
        </w:rPr>
        <w:t xml:space="preserve"> (23), </w:t>
      </w:r>
      <w:r w:rsidR="00A80DD3" w:rsidRPr="00DC0A7E">
        <w:rPr>
          <w:rFonts w:ascii="Arial" w:hAnsi="Arial" w:cs="Arial"/>
          <w:sz w:val="26"/>
          <w:szCs w:val="26"/>
        </w:rPr>
        <w:t>Calabria (1</w:t>
      </w:r>
      <w:r w:rsidR="00DC0A7E" w:rsidRPr="00DC0A7E">
        <w:rPr>
          <w:rFonts w:ascii="Arial" w:hAnsi="Arial" w:cs="Arial"/>
          <w:sz w:val="26"/>
          <w:szCs w:val="26"/>
        </w:rPr>
        <w:t>9</w:t>
      </w:r>
      <w:r w:rsidR="00A80DD3" w:rsidRPr="00DC0A7E">
        <w:rPr>
          <w:rFonts w:ascii="Arial" w:hAnsi="Arial" w:cs="Arial"/>
          <w:sz w:val="26"/>
          <w:szCs w:val="26"/>
        </w:rPr>
        <w:t>),</w:t>
      </w:r>
      <w:r w:rsidR="00DC0A7E" w:rsidRPr="00DC0A7E">
        <w:rPr>
          <w:rFonts w:ascii="Arial" w:hAnsi="Arial" w:cs="Arial"/>
          <w:sz w:val="26"/>
          <w:szCs w:val="26"/>
        </w:rPr>
        <w:t xml:space="preserve"> Liguria (14), Umbria (13),</w:t>
      </w:r>
      <w:r w:rsidR="00A80DD3" w:rsidRPr="00DC0A7E">
        <w:rPr>
          <w:rFonts w:ascii="Arial" w:hAnsi="Arial" w:cs="Arial"/>
          <w:sz w:val="26"/>
          <w:szCs w:val="26"/>
        </w:rPr>
        <w:t xml:space="preserve"> </w:t>
      </w:r>
      <w:r w:rsidR="00FF7862" w:rsidRPr="00DC0A7E">
        <w:rPr>
          <w:rFonts w:ascii="Arial" w:hAnsi="Arial" w:cs="Arial"/>
          <w:sz w:val="26"/>
          <w:szCs w:val="26"/>
        </w:rPr>
        <w:t>Sardegna, Basilica</w:t>
      </w:r>
      <w:r w:rsidR="00DC0A7E" w:rsidRPr="00DC0A7E">
        <w:rPr>
          <w:rFonts w:ascii="Arial" w:hAnsi="Arial" w:cs="Arial"/>
          <w:sz w:val="26"/>
          <w:szCs w:val="26"/>
        </w:rPr>
        <w:t>ta e Friuli Venezia Giulia (12) e</w:t>
      </w:r>
      <w:r w:rsidR="00FF7862" w:rsidRPr="00DC0A7E">
        <w:rPr>
          <w:rFonts w:ascii="Arial" w:hAnsi="Arial" w:cs="Arial"/>
          <w:sz w:val="26"/>
          <w:szCs w:val="26"/>
        </w:rPr>
        <w:t xml:space="preserve"> </w:t>
      </w:r>
      <w:r w:rsidR="00A80DD3" w:rsidRPr="00DC0A7E">
        <w:rPr>
          <w:rFonts w:ascii="Arial" w:hAnsi="Arial" w:cs="Arial"/>
          <w:sz w:val="26"/>
          <w:szCs w:val="26"/>
        </w:rPr>
        <w:t>Molise (6).</w:t>
      </w:r>
    </w:p>
    <w:p w:rsidR="00DC0A7E" w:rsidRPr="00DC0A7E" w:rsidRDefault="00DC0A7E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</w:p>
    <w:p w:rsidR="00E9694D" w:rsidRPr="00DC0A7E" w:rsidRDefault="00300977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>Le</w:t>
      </w:r>
      <w:r w:rsidR="00E9694D" w:rsidRPr="00DC0A7E">
        <w:rPr>
          <w:rFonts w:ascii="Arial" w:hAnsi="Arial" w:cs="Arial"/>
          <w:sz w:val="26"/>
          <w:szCs w:val="26"/>
        </w:rPr>
        <w:t xml:space="preserve"> donne che hanno perso la vita </w:t>
      </w:r>
      <w:r w:rsidR="00A37AF9" w:rsidRPr="00DC0A7E">
        <w:rPr>
          <w:rFonts w:ascii="Arial" w:hAnsi="Arial" w:cs="Arial"/>
          <w:sz w:val="26"/>
          <w:szCs w:val="26"/>
        </w:rPr>
        <w:t xml:space="preserve">nel </w:t>
      </w:r>
      <w:r w:rsidR="00044D47" w:rsidRPr="00DC0A7E">
        <w:rPr>
          <w:rFonts w:ascii="Arial" w:hAnsi="Arial" w:cs="Arial"/>
          <w:sz w:val="26"/>
          <w:szCs w:val="26"/>
        </w:rPr>
        <w:t>2019</w:t>
      </w:r>
      <w:r w:rsidR="00A37AF9" w:rsidRPr="00DC0A7E">
        <w:rPr>
          <w:rFonts w:ascii="Arial" w:hAnsi="Arial" w:cs="Arial"/>
          <w:sz w:val="26"/>
          <w:szCs w:val="26"/>
        </w:rPr>
        <w:t xml:space="preserve"> </w:t>
      </w:r>
      <w:r w:rsidR="00E9694D" w:rsidRPr="00DC0A7E">
        <w:rPr>
          <w:rFonts w:ascii="Arial" w:hAnsi="Arial" w:cs="Arial"/>
          <w:sz w:val="26"/>
          <w:szCs w:val="26"/>
        </w:rPr>
        <w:t xml:space="preserve">sono </w:t>
      </w:r>
      <w:r w:rsidR="00F06729" w:rsidRPr="00DC0A7E">
        <w:rPr>
          <w:rFonts w:ascii="Arial" w:hAnsi="Arial" w:cs="Arial"/>
          <w:sz w:val="26"/>
          <w:szCs w:val="26"/>
        </w:rPr>
        <w:t>63</w:t>
      </w:r>
      <w:r w:rsidR="00E9694D" w:rsidRPr="00DC0A7E">
        <w:rPr>
          <w:rFonts w:ascii="Arial" w:hAnsi="Arial" w:cs="Arial"/>
          <w:sz w:val="26"/>
          <w:szCs w:val="26"/>
        </w:rPr>
        <w:t xml:space="preserve">; </w:t>
      </w:r>
      <w:r w:rsidR="00A254A5" w:rsidRPr="00DC0A7E">
        <w:rPr>
          <w:rFonts w:ascii="Arial" w:hAnsi="Arial" w:cs="Arial"/>
          <w:sz w:val="26"/>
          <w:szCs w:val="26"/>
        </w:rPr>
        <w:t>32</w:t>
      </w:r>
      <w:r w:rsidR="003A65D1" w:rsidRPr="00DC0A7E">
        <w:rPr>
          <w:rFonts w:ascii="Arial" w:hAnsi="Arial" w:cs="Arial"/>
          <w:sz w:val="26"/>
          <w:szCs w:val="26"/>
        </w:rPr>
        <w:t xml:space="preserve"> </w:t>
      </w:r>
      <w:r w:rsidR="00A37AF9" w:rsidRPr="00DC0A7E">
        <w:rPr>
          <w:rFonts w:ascii="Arial" w:hAnsi="Arial" w:cs="Arial"/>
          <w:sz w:val="26"/>
          <w:szCs w:val="26"/>
        </w:rPr>
        <w:t xml:space="preserve">quelle </w:t>
      </w:r>
      <w:r w:rsidR="003A65D1" w:rsidRPr="00DC0A7E">
        <w:rPr>
          <w:rFonts w:ascii="Arial" w:hAnsi="Arial" w:cs="Arial"/>
          <w:sz w:val="26"/>
          <w:szCs w:val="26"/>
        </w:rPr>
        <w:t xml:space="preserve">decedute in occasione di lavoro e </w:t>
      </w:r>
      <w:r w:rsidR="006455C1" w:rsidRPr="00DC0A7E">
        <w:rPr>
          <w:rFonts w:ascii="Arial" w:hAnsi="Arial" w:cs="Arial"/>
          <w:sz w:val="26"/>
          <w:szCs w:val="26"/>
        </w:rPr>
        <w:t>3</w:t>
      </w:r>
      <w:r w:rsidR="00A254A5" w:rsidRPr="00DC0A7E">
        <w:rPr>
          <w:rFonts w:ascii="Arial" w:hAnsi="Arial" w:cs="Arial"/>
          <w:sz w:val="26"/>
          <w:szCs w:val="26"/>
        </w:rPr>
        <w:t>1</w:t>
      </w:r>
      <w:r w:rsidR="003A65D1" w:rsidRPr="00DC0A7E">
        <w:rPr>
          <w:rFonts w:ascii="Arial" w:hAnsi="Arial" w:cs="Arial"/>
          <w:sz w:val="26"/>
          <w:szCs w:val="26"/>
        </w:rPr>
        <w:t xml:space="preserve"> in itinere.</w:t>
      </w:r>
      <w:r w:rsidR="00E9694D" w:rsidRPr="00DC0A7E">
        <w:rPr>
          <w:rFonts w:ascii="Arial" w:hAnsi="Arial" w:cs="Arial"/>
          <w:sz w:val="26"/>
          <w:szCs w:val="26"/>
        </w:rPr>
        <w:t xml:space="preserve"> </w:t>
      </w:r>
    </w:p>
    <w:p w:rsidR="00360FC4" w:rsidRPr="00DC0A7E" w:rsidRDefault="00300977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>I</w:t>
      </w:r>
      <w:r w:rsidR="005C7D69" w:rsidRPr="00DC0A7E">
        <w:rPr>
          <w:rFonts w:ascii="Arial" w:hAnsi="Arial" w:cs="Arial"/>
          <w:sz w:val="26"/>
          <w:szCs w:val="26"/>
        </w:rPr>
        <w:t>l maggior numero di infortuni mortali</w:t>
      </w:r>
      <w:r w:rsidR="00F61403" w:rsidRPr="00DC0A7E">
        <w:rPr>
          <w:rFonts w:ascii="Arial" w:hAnsi="Arial" w:cs="Arial"/>
          <w:sz w:val="26"/>
          <w:szCs w:val="26"/>
        </w:rPr>
        <w:t xml:space="preserve"> </w:t>
      </w:r>
      <w:r w:rsidR="00C87D73" w:rsidRPr="00DC0A7E">
        <w:rPr>
          <w:rFonts w:ascii="Arial" w:hAnsi="Arial" w:cs="Arial"/>
          <w:sz w:val="26"/>
          <w:szCs w:val="26"/>
        </w:rPr>
        <w:t>verificatisi</w:t>
      </w:r>
      <w:r w:rsidR="00A254A5" w:rsidRPr="00DC0A7E">
        <w:rPr>
          <w:rFonts w:ascii="Arial" w:hAnsi="Arial" w:cs="Arial"/>
          <w:sz w:val="26"/>
          <w:szCs w:val="26"/>
        </w:rPr>
        <w:t xml:space="preserve"> esclusivamente </w:t>
      </w:r>
      <w:r w:rsidR="006455C1" w:rsidRPr="00DC0A7E">
        <w:rPr>
          <w:rFonts w:ascii="Arial" w:hAnsi="Arial" w:cs="Arial"/>
          <w:sz w:val="26"/>
          <w:szCs w:val="26"/>
        </w:rPr>
        <w:t xml:space="preserve">in occasione di lavoro in Italia </w:t>
      </w:r>
      <w:r w:rsidR="00DC0A7E" w:rsidRPr="00DC0A7E">
        <w:rPr>
          <w:rFonts w:ascii="Arial" w:hAnsi="Arial" w:cs="Arial"/>
          <w:sz w:val="26"/>
          <w:szCs w:val="26"/>
        </w:rPr>
        <w:t xml:space="preserve">viene registrato in </w:t>
      </w:r>
      <w:r w:rsidR="009F1102" w:rsidRPr="00DC0A7E">
        <w:rPr>
          <w:rFonts w:ascii="Arial" w:hAnsi="Arial" w:cs="Arial"/>
          <w:sz w:val="26"/>
          <w:szCs w:val="26"/>
        </w:rPr>
        <w:t xml:space="preserve">Lombardia (86), Lazio (59), Emilia Romagna (53), Piemonte (50), Campania (44), Veneto (40) e Sicilia (38). Seguono </w:t>
      </w:r>
      <w:r w:rsidR="00C1254A" w:rsidRPr="00DC0A7E">
        <w:rPr>
          <w:rFonts w:ascii="Arial" w:hAnsi="Arial" w:cs="Arial"/>
          <w:sz w:val="26"/>
          <w:szCs w:val="26"/>
        </w:rPr>
        <w:t>Puglia (</w:t>
      </w:r>
      <w:r w:rsidR="00E50C27" w:rsidRPr="00DC0A7E">
        <w:rPr>
          <w:rFonts w:ascii="Arial" w:hAnsi="Arial" w:cs="Arial"/>
          <w:sz w:val="26"/>
          <w:szCs w:val="26"/>
        </w:rPr>
        <w:t>35</w:t>
      </w:r>
      <w:r w:rsidR="00C1254A" w:rsidRPr="00DC0A7E">
        <w:rPr>
          <w:rFonts w:ascii="Arial" w:hAnsi="Arial" w:cs="Arial"/>
          <w:sz w:val="26"/>
          <w:szCs w:val="26"/>
        </w:rPr>
        <w:t>), T</w:t>
      </w:r>
      <w:r w:rsidR="006455C1" w:rsidRPr="00DC0A7E">
        <w:rPr>
          <w:rFonts w:ascii="Arial" w:hAnsi="Arial" w:cs="Arial"/>
          <w:sz w:val="26"/>
          <w:szCs w:val="26"/>
        </w:rPr>
        <w:t>osc</w:t>
      </w:r>
      <w:r w:rsidR="00360FC4" w:rsidRPr="00DC0A7E">
        <w:rPr>
          <w:rFonts w:ascii="Arial" w:hAnsi="Arial" w:cs="Arial"/>
          <w:sz w:val="26"/>
          <w:szCs w:val="26"/>
        </w:rPr>
        <w:t>ana (</w:t>
      </w:r>
      <w:r w:rsidR="00E50C27" w:rsidRPr="00DC0A7E">
        <w:rPr>
          <w:rFonts w:ascii="Arial" w:hAnsi="Arial" w:cs="Arial"/>
          <w:sz w:val="26"/>
          <w:szCs w:val="26"/>
        </w:rPr>
        <w:t>31</w:t>
      </w:r>
      <w:r w:rsidR="00360FC4" w:rsidRPr="00DC0A7E">
        <w:rPr>
          <w:rFonts w:ascii="Arial" w:hAnsi="Arial" w:cs="Arial"/>
          <w:sz w:val="26"/>
          <w:szCs w:val="26"/>
        </w:rPr>
        <w:t>),</w:t>
      </w:r>
      <w:r w:rsidR="00F71F54" w:rsidRPr="00DC0A7E">
        <w:rPr>
          <w:rFonts w:ascii="Arial" w:hAnsi="Arial" w:cs="Arial"/>
          <w:sz w:val="26"/>
          <w:szCs w:val="26"/>
        </w:rPr>
        <w:t xml:space="preserve"> Trentino Alto Adige (</w:t>
      </w:r>
      <w:r w:rsidR="00E50C27" w:rsidRPr="00DC0A7E">
        <w:rPr>
          <w:rFonts w:ascii="Arial" w:hAnsi="Arial" w:cs="Arial"/>
          <w:sz w:val="26"/>
          <w:szCs w:val="26"/>
        </w:rPr>
        <w:t>21</w:t>
      </w:r>
      <w:r w:rsidR="00F71F54" w:rsidRPr="00DC0A7E">
        <w:rPr>
          <w:rFonts w:ascii="Arial" w:hAnsi="Arial" w:cs="Arial"/>
          <w:sz w:val="26"/>
          <w:szCs w:val="26"/>
        </w:rPr>
        <w:t xml:space="preserve">), </w:t>
      </w:r>
      <w:r w:rsidR="00360FC4" w:rsidRPr="00DC0A7E">
        <w:rPr>
          <w:rFonts w:ascii="Arial" w:hAnsi="Arial" w:cs="Arial"/>
          <w:sz w:val="26"/>
          <w:szCs w:val="26"/>
        </w:rPr>
        <w:t>Abruzzo</w:t>
      </w:r>
      <w:r w:rsidR="009F1102" w:rsidRPr="00DC0A7E">
        <w:rPr>
          <w:rFonts w:ascii="Arial" w:hAnsi="Arial" w:cs="Arial"/>
          <w:sz w:val="26"/>
          <w:szCs w:val="26"/>
        </w:rPr>
        <w:t xml:space="preserve"> </w:t>
      </w:r>
      <w:r w:rsidR="00360FC4" w:rsidRPr="00DC0A7E">
        <w:rPr>
          <w:rFonts w:ascii="Arial" w:hAnsi="Arial" w:cs="Arial"/>
          <w:sz w:val="26"/>
          <w:szCs w:val="26"/>
        </w:rPr>
        <w:t>e Marche (</w:t>
      </w:r>
      <w:r w:rsidR="00E50C27" w:rsidRPr="00DC0A7E">
        <w:rPr>
          <w:rFonts w:ascii="Arial" w:hAnsi="Arial" w:cs="Arial"/>
          <w:sz w:val="26"/>
          <w:szCs w:val="26"/>
        </w:rPr>
        <w:t>17</w:t>
      </w:r>
      <w:r w:rsidR="00360FC4" w:rsidRPr="00DC0A7E">
        <w:rPr>
          <w:rFonts w:ascii="Arial" w:hAnsi="Arial" w:cs="Arial"/>
          <w:sz w:val="26"/>
          <w:szCs w:val="26"/>
        </w:rPr>
        <w:t>), Calabria</w:t>
      </w:r>
      <w:r w:rsidR="00BD368E" w:rsidRPr="00DC0A7E">
        <w:rPr>
          <w:rFonts w:ascii="Arial" w:hAnsi="Arial" w:cs="Arial"/>
          <w:sz w:val="26"/>
          <w:szCs w:val="26"/>
        </w:rPr>
        <w:t xml:space="preserve"> (1</w:t>
      </w:r>
      <w:r w:rsidR="00E50C27" w:rsidRPr="00DC0A7E">
        <w:rPr>
          <w:rFonts w:ascii="Arial" w:hAnsi="Arial" w:cs="Arial"/>
          <w:sz w:val="26"/>
          <w:szCs w:val="26"/>
        </w:rPr>
        <w:t>4</w:t>
      </w:r>
      <w:r w:rsidR="00BD368E" w:rsidRPr="00DC0A7E">
        <w:rPr>
          <w:rFonts w:ascii="Arial" w:hAnsi="Arial" w:cs="Arial"/>
          <w:sz w:val="26"/>
          <w:szCs w:val="26"/>
        </w:rPr>
        <w:t>)</w:t>
      </w:r>
      <w:r w:rsidR="00F71F54" w:rsidRPr="00DC0A7E">
        <w:rPr>
          <w:rFonts w:ascii="Arial" w:hAnsi="Arial" w:cs="Arial"/>
          <w:sz w:val="26"/>
          <w:szCs w:val="26"/>
        </w:rPr>
        <w:t>,</w:t>
      </w:r>
      <w:r w:rsidR="009F1102" w:rsidRPr="00DC0A7E">
        <w:rPr>
          <w:rFonts w:ascii="Arial" w:hAnsi="Arial" w:cs="Arial"/>
          <w:sz w:val="26"/>
          <w:szCs w:val="26"/>
        </w:rPr>
        <w:t xml:space="preserve"> </w:t>
      </w:r>
      <w:r w:rsidR="00F71F54" w:rsidRPr="00DC0A7E">
        <w:rPr>
          <w:rFonts w:ascii="Arial" w:hAnsi="Arial" w:cs="Arial"/>
          <w:sz w:val="26"/>
          <w:szCs w:val="26"/>
        </w:rPr>
        <w:t>Basilicata (1</w:t>
      </w:r>
      <w:r w:rsidR="00E50C27" w:rsidRPr="00DC0A7E">
        <w:rPr>
          <w:rFonts w:ascii="Arial" w:hAnsi="Arial" w:cs="Arial"/>
          <w:sz w:val="26"/>
          <w:szCs w:val="26"/>
        </w:rPr>
        <w:t>2</w:t>
      </w:r>
      <w:r w:rsidR="00F71F54" w:rsidRPr="00DC0A7E">
        <w:rPr>
          <w:rFonts w:ascii="Arial" w:hAnsi="Arial" w:cs="Arial"/>
          <w:sz w:val="26"/>
          <w:szCs w:val="26"/>
        </w:rPr>
        <w:t xml:space="preserve">), </w:t>
      </w:r>
      <w:r w:rsidR="009F1102" w:rsidRPr="00DC0A7E">
        <w:rPr>
          <w:rFonts w:ascii="Arial" w:hAnsi="Arial" w:cs="Arial"/>
          <w:sz w:val="26"/>
          <w:szCs w:val="26"/>
        </w:rPr>
        <w:t xml:space="preserve">Liguria e Sardegna (11), </w:t>
      </w:r>
      <w:r w:rsidR="00F71F54" w:rsidRPr="00DC0A7E">
        <w:rPr>
          <w:rFonts w:ascii="Arial" w:hAnsi="Arial" w:cs="Arial"/>
          <w:sz w:val="26"/>
          <w:szCs w:val="26"/>
        </w:rPr>
        <w:t>Friuli Venezia Giulia</w:t>
      </w:r>
      <w:r w:rsidR="00E50C27" w:rsidRPr="00DC0A7E">
        <w:rPr>
          <w:rFonts w:ascii="Arial" w:hAnsi="Arial" w:cs="Arial"/>
          <w:sz w:val="26"/>
          <w:szCs w:val="26"/>
        </w:rPr>
        <w:t xml:space="preserve"> </w:t>
      </w:r>
      <w:r w:rsidR="009F1102" w:rsidRPr="00DC0A7E">
        <w:rPr>
          <w:rFonts w:ascii="Arial" w:hAnsi="Arial" w:cs="Arial"/>
          <w:sz w:val="26"/>
          <w:szCs w:val="26"/>
        </w:rPr>
        <w:t>(</w:t>
      </w:r>
      <w:r w:rsidR="00E50C27" w:rsidRPr="00DC0A7E">
        <w:rPr>
          <w:rFonts w:ascii="Arial" w:hAnsi="Arial" w:cs="Arial"/>
          <w:sz w:val="26"/>
          <w:szCs w:val="26"/>
        </w:rPr>
        <w:t>10</w:t>
      </w:r>
      <w:r w:rsidR="009F1102" w:rsidRPr="00DC0A7E">
        <w:rPr>
          <w:rFonts w:ascii="Arial" w:hAnsi="Arial" w:cs="Arial"/>
          <w:sz w:val="26"/>
          <w:szCs w:val="26"/>
        </w:rPr>
        <w:t xml:space="preserve">), </w:t>
      </w:r>
      <w:r w:rsidR="00A92DC8" w:rsidRPr="00DC0A7E">
        <w:rPr>
          <w:rFonts w:ascii="Arial" w:hAnsi="Arial" w:cs="Arial"/>
          <w:sz w:val="26"/>
          <w:szCs w:val="26"/>
        </w:rPr>
        <w:t xml:space="preserve">Umbria </w:t>
      </w:r>
      <w:r w:rsidR="00360FC4" w:rsidRPr="00DC0A7E">
        <w:rPr>
          <w:rFonts w:ascii="Arial" w:hAnsi="Arial" w:cs="Arial"/>
          <w:sz w:val="26"/>
          <w:szCs w:val="26"/>
        </w:rPr>
        <w:t>(</w:t>
      </w:r>
      <w:r w:rsidR="00BD368E" w:rsidRPr="00DC0A7E">
        <w:rPr>
          <w:rFonts w:ascii="Arial" w:hAnsi="Arial" w:cs="Arial"/>
          <w:sz w:val="26"/>
          <w:szCs w:val="26"/>
        </w:rPr>
        <w:t>9</w:t>
      </w:r>
      <w:r w:rsidR="00360FC4" w:rsidRPr="00DC0A7E">
        <w:rPr>
          <w:rFonts w:ascii="Arial" w:hAnsi="Arial" w:cs="Arial"/>
          <w:sz w:val="26"/>
          <w:szCs w:val="26"/>
        </w:rPr>
        <w:t>)</w:t>
      </w:r>
      <w:r w:rsidR="00DC0A7E" w:rsidRPr="00DC0A7E">
        <w:rPr>
          <w:rFonts w:ascii="Arial" w:hAnsi="Arial" w:cs="Arial"/>
          <w:sz w:val="26"/>
          <w:szCs w:val="26"/>
        </w:rPr>
        <w:t xml:space="preserve"> </w:t>
      </w:r>
      <w:r w:rsidR="009F1102" w:rsidRPr="00DC0A7E">
        <w:rPr>
          <w:rFonts w:ascii="Arial" w:hAnsi="Arial" w:cs="Arial"/>
          <w:sz w:val="26"/>
          <w:szCs w:val="26"/>
        </w:rPr>
        <w:t>e</w:t>
      </w:r>
      <w:r w:rsidR="00CE164F" w:rsidRPr="00DC0A7E">
        <w:rPr>
          <w:rFonts w:ascii="Arial" w:hAnsi="Arial" w:cs="Arial"/>
          <w:sz w:val="26"/>
          <w:szCs w:val="26"/>
        </w:rPr>
        <w:t xml:space="preserve"> Molise (</w:t>
      </w:r>
      <w:r w:rsidR="00E50C27" w:rsidRPr="00DC0A7E">
        <w:rPr>
          <w:rFonts w:ascii="Arial" w:hAnsi="Arial" w:cs="Arial"/>
          <w:sz w:val="26"/>
          <w:szCs w:val="26"/>
        </w:rPr>
        <w:t>5</w:t>
      </w:r>
      <w:r w:rsidR="00CE164F" w:rsidRPr="00DC0A7E">
        <w:rPr>
          <w:rFonts w:ascii="Arial" w:hAnsi="Arial" w:cs="Arial"/>
          <w:sz w:val="26"/>
          <w:szCs w:val="26"/>
        </w:rPr>
        <w:t>)</w:t>
      </w:r>
      <w:r w:rsidR="00DC0A7E" w:rsidRPr="00DC0A7E">
        <w:rPr>
          <w:rFonts w:ascii="Arial" w:hAnsi="Arial" w:cs="Arial"/>
          <w:sz w:val="26"/>
          <w:szCs w:val="26"/>
        </w:rPr>
        <w:t>.</w:t>
      </w:r>
    </w:p>
    <w:p w:rsidR="00DC0A7E" w:rsidRPr="00DC0A7E" w:rsidRDefault="00DC0A7E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</w:p>
    <w:p w:rsidR="00BD368E" w:rsidRPr="00DC0A7E" w:rsidRDefault="006C59FE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 xml:space="preserve">La provincia in cui si conta il maggior numero di infortuni mortali </w:t>
      </w:r>
      <w:r w:rsidR="00B835FF" w:rsidRPr="00DC0A7E">
        <w:rPr>
          <w:rFonts w:ascii="Arial" w:hAnsi="Arial" w:cs="Arial"/>
          <w:sz w:val="26"/>
          <w:szCs w:val="26"/>
        </w:rPr>
        <w:t xml:space="preserve">in occasione di lavoro </w:t>
      </w:r>
      <w:r w:rsidR="00BD368E" w:rsidRPr="00DC0A7E">
        <w:rPr>
          <w:rFonts w:ascii="Arial" w:hAnsi="Arial" w:cs="Arial"/>
          <w:sz w:val="26"/>
          <w:szCs w:val="26"/>
        </w:rPr>
        <w:t>è Roma (</w:t>
      </w:r>
      <w:r w:rsidR="00D802A8" w:rsidRPr="00DC0A7E">
        <w:rPr>
          <w:rFonts w:ascii="Arial" w:hAnsi="Arial" w:cs="Arial"/>
          <w:sz w:val="26"/>
          <w:szCs w:val="26"/>
        </w:rPr>
        <w:t>40</w:t>
      </w:r>
      <w:r w:rsidR="00BD368E" w:rsidRPr="00DC0A7E">
        <w:rPr>
          <w:rFonts w:ascii="Arial" w:hAnsi="Arial" w:cs="Arial"/>
          <w:sz w:val="26"/>
          <w:szCs w:val="26"/>
        </w:rPr>
        <w:t xml:space="preserve"> decessi). Ed è seguita da: </w:t>
      </w:r>
      <w:r w:rsidR="00145FBF" w:rsidRPr="00DC0A7E">
        <w:rPr>
          <w:rFonts w:ascii="Arial" w:hAnsi="Arial" w:cs="Arial"/>
          <w:sz w:val="26"/>
          <w:szCs w:val="26"/>
        </w:rPr>
        <w:t xml:space="preserve">Brescia (21), </w:t>
      </w:r>
      <w:r w:rsidR="00BD368E" w:rsidRPr="00DC0A7E">
        <w:rPr>
          <w:rFonts w:ascii="Arial" w:hAnsi="Arial" w:cs="Arial"/>
          <w:sz w:val="26"/>
          <w:szCs w:val="26"/>
        </w:rPr>
        <w:t>Napoli (</w:t>
      </w:r>
      <w:r w:rsidR="00D802A8" w:rsidRPr="00DC0A7E">
        <w:rPr>
          <w:rFonts w:ascii="Arial" w:hAnsi="Arial" w:cs="Arial"/>
          <w:sz w:val="26"/>
          <w:szCs w:val="26"/>
        </w:rPr>
        <w:t>19</w:t>
      </w:r>
      <w:r w:rsidR="00BD368E" w:rsidRPr="00DC0A7E">
        <w:rPr>
          <w:rFonts w:ascii="Arial" w:hAnsi="Arial" w:cs="Arial"/>
          <w:sz w:val="26"/>
          <w:szCs w:val="26"/>
        </w:rPr>
        <w:t xml:space="preserve">), Milano </w:t>
      </w:r>
      <w:r w:rsidR="00145FBF" w:rsidRPr="00DC0A7E">
        <w:rPr>
          <w:rFonts w:ascii="Arial" w:hAnsi="Arial" w:cs="Arial"/>
          <w:sz w:val="26"/>
          <w:szCs w:val="26"/>
        </w:rPr>
        <w:t>e T</w:t>
      </w:r>
      <w:r w:rsidR="00BD368E" w:rsidRPr="00DC0A7E">
        <w:rPr>
          <w:rFonts w:ascii="Arial" w:hAnsi="Arial" w:cs="Arial"/>
          <w:sz w:val="26"/>
          <w:szCs w:val="26"/>
        </w:rPr>
        <w:t>orino (1</w:t>
      </w:r>
      <w:r w:rsidR="00D802A8" w:rsidRPr="00DC0A7E">
        <w:rPr>
          <w:rFonts w:ascii="Arial" w:hAnsi="Arial" w:cs="Arial"/>
          <w:sz w:val="26"/>
          <w:szCs w:val="26"/>
        </w:rPr>
        <w:t>8</w:t>
      </w:r>
      <w:r w:rsidR="00BD368E" w:rsidRPr="00DC0A7E">
        <w:rPr>
          <w:rFonts w:ascii="Arial" w:hAnsi="Arial" w:cs="Arial"/>
          <w:sz w:val="26"/>
          <w:szCs w:val="26"/>
        </w:rPr>
        <w:t>), Foggia (1</w:t>
      </w:r>
      <w:r w:rsidR="00D802A8" w:rsidRPr="00DC0A7E">
        <w:rPr>
          <w:rFonts w:ascii="Arial" w:hAnsi="Arial" w:cs="Arial"/>
          <w:sz w:val="26"/>
          <w:szCs w:val="26"/>
        </w:rPr>
        <w:t>7</w:t>
      </w:r>
      <w:r w:rsidR="00BD368E" w:rsidRPr="00DC0A7E">
        <w:rPr>
          <w:rFonts w:ascii="Arial" w:hAnsi="Arial" w:cs="Arial"/>
          <w:sz w:val="26"/>
          <w:szCs w:val="26"/>
        </w:rPr>
        <w:t>) Vicenza (1</w:t>
      </w:r>
      <w:r w:rsidR="00D802A8" w:rsidRPr="00DC0A7E">
        <w:rPr>
          <w:rFonts w:ascii="Arial" w:hAnsi="Arial" w:cs="Arial"/>
          <w:sz w:val="26"/>
          <w:szCs w:val="26"/>
        </w:rPr>
        <w:t>3</w:t>
      </w:r>
      <w:r w:rsidR="00BD368E" w:rsidRPr="00DC0A7E">
        <w:rPr>
          <w:rFonts w:ascii="Arial" w:hAnsi="Arial" w:cs="Arial"/>
          <w:sz w:val="26"/>
          <w:szCs w:val="26"/>
        </w:rPr>
        <w:t>), Palermo</w:t>
      </w:r>
      <w:r w:rsidR="00DC0A7E" w:rsidRPr="00DC0A7E">
        <w:rPr>
          <w:rFonts w:ascii="Arial" w:hAnsi="Arial" w:cs="Arial"/>
          <w:sz w:val="26"/>
          <w:szCs w:val="26"/>
        </w:rPr>
        <w:t xml:space="preserve"> e Firenze</w:t>
      </w:r>
      <w:r w:rsidR="00BD368E" w:rsidRPr="00DC0A7E">
        <w:rPr>
          <w:rFonts w:ascii="Arial" w:hAnsi="Arial" w:cs="Arial"/>
          <w:sz w:val="26"/>
          <w:szCs w:val="26"/>
        </w:rPr>
        <w:t xml:space="preserve"> (1</w:t>
      </w:r>
      <w:r w:rsidR="00D802A8" w:rsidRPr="00DC0A7E">
        <w:rPr>
          <w:rFonts w:ascii="Arial" w:hAnsi="Arial" w:cs="Arial"/>
          <w:sz w:val="26"/>
          <w:szCs w:val="26"/>
        </w:rPr>
        <w:t>2</w:t>
      </w:r>
      <w:r w:rsidR="00BD368E" w:rsidRPr="00DC0A7E">
        <w:rPr>
          <w:rFonts w:ascii="Arial" w:hAnsi="Arial" w:cs="Arial"/>
          <w:sz w:val="26"/>
          <w:szCs w:val="26"/>
        </w:rPr>
        <w:t>)</w:t>
      </w:r>
      <w:r w:rsidR="00DC0A7E" w:rsidRPr="00DC0A7E">
        <w:rPr>
          <w:rFonts w:ascii="Arial" w:hAnsi="Arial" w:cs="Arial"/>
          <w:sz w:val="26"/>
          <w:szCs w:val="26"/>
        </w:rPr>
        <w:t>.</w:t>
      </w:r>
    </w:p>
    <w:p w:rsidR="00DC0A7E" w:rsidRPr="00DC0A7E" w:rsidRDefault="00DC0A7E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</w:p>
    <w:p w:rsidR="00F675C7" w:rsidRPr="00DC0A7E" w:rsidRDefault="009E7506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 xml:space="preserve">A mietere più vittime in occasione di lavoro </w:t>
      </w:r>
      <w:r w:rsidR="006839E2" w:rsidRPr="00DC0A7E">
        <w:rPr>
          <w:rFonts w:ascii="Arial" w:hAnsi="Arial" w:cs="Arial"/>
          <w:sz w:val="26"/>
          <w:szCs w:val="26"/>
        </w:rPr>
        <w:t>sono: il</w:t>
      </w:r>
      <w:r w:rsidR="005C7D69" w:rsidRPr="00DC0A7E">
        <w:rPr>
          <w:rFonts w:ascii="Arial" w:hAnsi="Arial" w:cs="Arial"/>
          <w:sz w:val="26"/>
          <w:szCs w:val="26"/>
        </w:rPr>
        <w:t xml:space="preserve"> settore </w:t>
      </w:r>
      <w:r w:rsidR="00C54442" w:rsidRPr="00DC0A7E">
        <w:rPr>
          <w:rFonts w:ascii="Arial" w:hAnsi="Arial" w:cs="Arial"/>
          <w:sz w:val="26"/>
          <w:szCs w:val="26"/>
        </w:rPr>
        <w:t>delle Attività Manifatturiere (</w:t>
      </w:r>
      <w:r w:rsidR="00FE6579" w:rsidRPr="00DC0A7E">
        <w:rPr>
          <w:rFonts w:ascii="Arial" w:hAnsi="Arial" w:cs="Arial"/>
          <w:sz w:val="26"/>
          <w:szCs w:val="26"/>
        </w:rPr>
        <w:t>88</w:t>
      </w:r>
      <w:r w:rsidR="00DC0A7E" w:rsidRPr="00DC0A7E">
        <w:rPr>
          <w:rFonts w:ascii="Arial" w:hAnsi="Arial" w:cs="Arial"/>
          <w:sz w:val="26"/>
          <w:szCs w:val="26"/>
        </w:rPr>
        <w:t>)</w:t>
      </w:r>
      <w:r w:rsidR="00C54442" w:rsidRPr="00DC0A7E">
        <w:rPr>
          <w:rFonts w:ascii="Arial" w:hAnsi="Arial" w:cs="Arial"/>
          <w:sz w:val="26"/>
          <w:szCs w:val="26"/>
        </w:rPr>
        <w:t xml:space="preserve"> </w:t>
      </w:r>
      <w:r w:rsidR="006839E2" w:rsidRPr="00DC0A7E">
        <w:rPr>
          <w:rFonts w:ascii="Arial" w:hAnsi="Arial" w:cs="Arial"/>
          <w:sz w:val="26"/>
          <w:szCs w:val="26"/>
        </w:rPr>
        <w:t>e</w:t>
      </w:r>
      <w:r w:rsidR="00C54442" w:rsidRPr="00DC0A7E">
        <w:rPr>
          <w:rFonts w:ascii="Arial" w:hAnsi="Arial" w:cs="Arial"/>
          <w:sz w:val="26"/>
          <w:szCs w:val="26"/>
        </w:rPr>
        <w:t xml:space="preserve"> quello </w:t>
      </w:r>
      <w:r w:rsidR="005C7D69" w:rsidRPr="00DC0A7E">
        <w:rPr>
          <w:rFonts w:ascii="Arial" w:hAnsi="Arial" w:cs="Arial"/>
          <w:sz w:val="26"/>
          <w:szCs w:val="26"/>
        </w:rPr>
        <w:t xml:space="preserve">delle Costruzioni </w:t>
      </w:r>
      <w:r w:rsidR="00A85761" w:rsidRPr="00DC0A7E">
        <w:rPr>
          <w:rFonts w:ascii="Arial" w:hAnsi="Arial" w:cs="Arial"/>
          <w:sz w:val="26"/>
          <w:szCs w:val="26"/>
        </w:rPr>
        <w:t>(</w:t>
      </w:r>
      <w:r w:rsidR="00300A4C" w:rsidRPr="00DC0A7E">
        <w:rPr>
          <w:rFonts w:ascii="Arial" w:hAnsi="Arial" w:cs="Arial"/>
          <w:sz w:val="26"/>
          <w:szCs w:val="26"/>
        </w:rPr>
        <w:t xml:space="preserve">con </w:t>
      </w:r>
      <w:r w:rsidR="00FE6579" w:rsidRPr="00DC0A7E">
        <w:rPr>
          <w:rFonts w:ascii="Arial" w:hAnsi="Arial" w:cs="Arial"/>
          <w:sz w:val="26"/>
          <w:szCs w:val="26"/>
        </w:rPr>
        <w:t>76</w:t>
      </w:r>
      <w:r w:rsidR="00A85761" w:rsidRPr="00DC0A7E">
        <w:rPr>
          <w:rFonts w:ascii="Arial" w:hAnsi="Arial" w:cs="Arial"/>
          <w:sz w:val="26"/>
          <w:szCs w:val="26"/>
        </w:rPr>
        <w:t xml:space="preserve"> decessi)</w:t>
      </w:r>
      <w:r w:rsidR="00C54442" w:rsidRPr="00DC0A7E">
        <w:rPr>
          <w:rFonts w:ascii="Arial" w:hAnsi="Arial" w:cs="Arial"/>
          <w:sz w:val="26"/>
          <w:szCs w:val="26"/>
        </w:rPr>
        <w:t xml:space="preserve">. Seguono: </w:t>
      </w:r>
      <w:r w:rsidR="00A85761" w:rsidRPr="00DC0A7E">
        <w:rPr>
          <w:rFonts w:ascii="Arial" w:hAnsi="Arial" w:cs="Arial"/>
          <w:sz w:val="26"/>
          <w:szCs w:val="26"/>
        </w:rPr>
        <w:t xml:space="preserve">Trasporto </w:t>
      </w:r>
      <w:r w:rsidR="00224B6C" w:rsidRPr="00DC0A7E">
        <w:rPr>
          <w:rFonts w:ascii="Arial" w:hAnsi="Arial" w:cs="Arial"/>
          <w:sz w:val="26"/>
          <w:szCs w:val="26"/>
        </w:rPr>
        <w:t>e Magazzinaggio</w:t>
      </w:r>
      <w:r w:rsidR="00BC3A2B" w:rsidRPr="00DC0A7E">
        <w:rPr>
          <w:rFonts w:ascii="Arial" w:hAnsi="Arial" w:cs="Arial"/>
          <w:sz w:val="26"/>
          <w:szCs w:val="26"/>
        </w:rPr>
        <w:t xml:space="preserve"> </w:t>
      </w:r>
      <w:r w:rsidR="00C54442" w:rsidRPr="00DC0A7E">
        <w:rPr>
          <w:rFonts w:ascii="Arial" w:hAnsi="Arial" w:cs="Arial"/>
          <w:sz w:val="26"/>
          <w:szCs w:val="26"/>
        </w:rPr>
        <w:t>(</w:t>
      </w:r>
      <w:r w:rsidR="00FE6579" w:rsidRPr="00DC0A7E">
        <w:rPr>
          <w:rFonts w:ascii="Arial" w:hAnsi="Arial" w:cs="Arial"/>
          <w:sz w:val="26"/>
          <w:szCs w:val="26"/>
        </w:rPr>
        <w:t>65</w:t>
      </w:r>
      <w:r w:rsidR="00C54442" w:rsidRPr="00DC0A7E">
        <w:rPr>
          <w:rFonts w:ascii="Arial" w:hAnsi="Arial" w:cs="Arial"/>
          <w:sz w:val="26"/>
          <w:szCs w:val="26"/>
        </w:rPr>
        <w:t>),</w:t>
      </w:r>
      <w:r w:rsidR="00300A4C" w:rsidRPr="00DC0A7E">
        <w:rPr>
          <w:rFonts w:ascii="Arial" w:hAnsi="Arial" w:cs="Arial"/>
          <w:sz w:val="26"/>
          <w:szCs w:val="26"/>
        </w:rPr>
        <w:t xml:space="preserve"> </w:t>
      </w:r>
      <w:r w:rsidR="00224B6C" w:rsidRPr="00DC0A7E">
        <w:rPr>
          <w:rFonts w:ascii="Arial" w:hAnsi="Arial" w:cs="Arial"/>
          <w:sz w:val="26"/>
          <w:szCs w:val="26"/>
        </w:rPr>
        <w:t xml:space="preserve">mentre nel </w:t>
      </w:r>
      <w:r w:rsidR="00A85761" w:rsidRPr="00DC0A7E">
        <w:rPr>
          <w:rFonts w:ascii="Arial" w:hAnsi="Arial" w:cs="Arial"/>
          <w:sz w:val="26"/>
          <w:szCs w:val="26"/>
        </w:rPr>
        <w:t xml:space="preserve">Commercio, riparazione di autoveicoli e motocicli </w:t>
      </w:r>
      <w:r w:rsidR="00224B6C" w:rsidRPr="00DC0A7E">
        <w:rPr>
          <w:rFonts w:ascii="Arial" w:hAnsi="Arial" w:cs="Arial"/>
          <w:sz w:val="26"/>
          <w:szCs w:val="26"/>
        </w:rPr>
        <w:t xml:space="preserve">i morti sono </w:t>
      </w:r>
      <w:r w:rsidR="00FE6579" w:rsidRPr="00DC0A7E">
        <w:rPr>
          <w:rFonts w:ascii="Arial" w:hAnsi="Arial" w:cs="Arial"/>
          <w:sz w:val="26"/>
          <w:szCs w:val="26"/>
        </w:rPr>
        <w:t>33</w:t>
      </w:r>
      <w:r w:rsidR="00224B6C" w:rsidRPr="00DC0A7E">
        <w:rPr>
          <w:rFonts w:ascii="Arial" w:hAnsi="Arial" w:cs="Arial"/>
          <w:sz w:val="26"/>
          <w:szCs w:val="26"/>
        </w:rPr>
        <w:t>.</w:t>
      </w:r>
      <w:r w:rsidR="00A85761" w:rsidRPr="00DC0A7E">
        <w:rPr>
          <w:rFonts w:ascii="Arial" w:hAnsi="Arial" w:cs="Arial"/>
          <w:sz w:val="26"/>
          <w:szCs w:val="26"/>
        </w:rPr>
        <w:t xml:space="preserve">  </w:t>
      </w:r>
    </w:p>
    <w:p w:rsidR="00DC0A7E" w:rsidRPr="00DC0A7E" w:rsidRDefault="00DC0A7E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</w:p>
    <w:p w:rsidR="0012591D" w:rsidRPr="00DC0A7E" w:rsidRDefault="004B38FD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>La fascia d’età più colpita dagli infort</w:t>
      </w:r>
      <w:r w:rsidR="00BD368E" w:rsidRPr="00DC0A7E">
        <w:rPr>
          <w:rFonts w:ascii="Arial" w:hAnsi="Arial" w:cs="Arial"/>
          <w:sz w:val="26"/>
          <w:szCs w:val="26"/>
        </w:rPr>
        <w:t>uni mortali sul lavoro totali è tra i 45</w:t>
      </w:r>
      <w:r w:rsidRPr="00DC0A7E">
        <w:rPr>
          <w:rFonts w:ascii="Arial" w:hAnsi="Arial" w:cs="Arial"/>
          <w:sz w:val="26"/>
          <w:szCs w:val="26"/>
        </w:rPr>
        <w:t xml:space="preserve"> e i </w:t>
      </w:r>
      <w:r w:rsidR="00DC0A7E" w:rsidRPr="00DC0A7E">
        <w:rPr>
          <w:rFonts w:ascii="Arial" w:hAnsi="Arial" w:cs="Arial"/>
          <w:sz w:val="26"/>
          <w:szCs w:val="26"/>
        </w:rPr>
        <w:t>5</w:t>
      </w:r>
      <w:r w:rsidRPr="00DC0A7E">
        <w:rPr>
          <w:rFonts w:ascii="Arial" w:hAnsi="Arial" w:cs="Arial"/>
          <w:sz w:val="26"/>
          <w:szCs w:val="26"/>
        </w:rPr>
        <w:t>4 anni (</w:t>
      </w:r>
      <w:r w:rsidR="00FE6579" w:rsidRPr="00DC0A7E">
        <w:rPr>
          <w:rFonts w:ascii="Arial" w:hAnsi="Arial" w:cs="Arial"/>
          <w:sz w:val="26"/>
          <w:szCs w:val="26"/>
        </w:rPr>
        <w:t>271</w:t>
      </w:r>
      <w:r w:rsidR="00BD368E" w:rsidRPr="00DC0A7E">
        <w:rPr>
          <w:rFonts w:ascii="Arial" w:hAnsi="Arial" w:cs="Arial"/>
          <w:sz w:val="26"/>
          <w:szCs w:val="26"/>
        </w:rPr>
        <w:t xml:space="preserve"> su </w:t>
      </w:r>
      <w:r w:rsidR="00FE6579" w:rsidRPr="00DC0A7E">
        <w:rPr>
          <w:rFonts w:ascii="Arial" w:hAnsi="Arial" w:cs="Arial"/>
          <w:sz w:val="26"/>
          <w:szCs w:val="26"/>
        </w:rPr>
        <w:t>780</w:t>
      </w:r>
      <w:r w:rsidRPr="00DC0A7E">
        <w:rPr>
          <w:rFonts w:ascii="Arial" w:hAnsi="Arial" w:cs="Arial"/>
          <w:sz w:val="26"/>
          <w:szCs w:val="26"/>
        </w:rPr>
        <w:t xml:space="preserve"> vittime). </w:t>
      </w:r>
    </w:p>
    <w:p w:rsidR="00DC0A7E" w:rsidRPr="00DC0A7E" w:rsidRDefault="00DC0A7E" w:rsidP="00DC0A7E">
      <w:pPr>
        <w:pStyle w:val="Nessunaspaziatura"/>
        <w:jc w:val="both"/>
        <w:rPr>
          <w:rFonts w:ascii="Arial" w:hAnsi="Arial" w:cs="Arial"/>
          <w:sz w:val="26"/>
          <w:szCs w:val="26"/>
        </w:rPr>
      </w:pPr>
    </w:p>
    <w:p w:rsidR="000462FA" w:rsidRPr="00DC0A7E" w:rsidRDefault="00FE6579" w:rsidP="00DC0A7E">
      <w:pPr>
        <w:tabs>
          <w:tab w:val="left" w:pos="1455"/>
        </w:tabs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>Infine sono 143 gli stranieri deceduti sul lavoro da gennaio a</w:t>
      </w:r>
      <w:r w:rsidR="00DC0A7E" w:rsidRPr="00DC0A7E">
        <w:rPr>
          <w:rFonts w:ascii="Arial" w:hAnsi="Arial" w:cs="Arial"/>
          <w:sz w:val="26"/>
          <w:szCs w:val="26"/>
        </w:rPr>
        <w:t xml:space="preserve"> settembre 2019 (il 18%</w:t>
      </w:r>
      <w:r w:rsidRPr="00DC0A7E">
        <w:rPr>
          <w:rFonts w:ascii="Arial" w:hAnsi="Arial" w:cs="Arial"/>
          <w:sz w:val="26"/>
          <w:szCs w:val="26"/>
        </w:rPr>
        <w:t xml:space="preserve">). </w:t>
      </w:r>
    </w:p>
    <w:p w:rsidR="00DC0A7E" w:rsidRPr="00DC0A7E" w:rsidRDefault="00DC0A7E" w:rsidP="00DC0A7E">
      <w:pPr>
        <w:tabs>
          <w:tab w:val="left" w:pos="1455"/>
        </w:tabs>
        <w:jc w:val="both"/>
        <w:rPr>
          <w:rFonts w:ascii="Arial" w:hAnsi="Arial" w:cs="Arial"/>
          <w:sz w:val="28"/>
          <w:szCs w:val="28"/>
        </w:rPr>
      </w:pPr>
    </w:p>
    <w:p w:rsidR="00DC0A7E" w:rsidRPr="00DC0A7E" w:rsidRDefault="00DC0A7E" w:rsidP="00DC0A7E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C0A7E">
        <w:rPr>
          <w:rFonts w:ascii="Arial" w:hAnsi="Arial" w:cs="Arial"/>
          <w:sz w:val="26"/>
          <w:szCs w:val="26"/>
        </w:rPr>
        <w:t>Al fine di promuovere e diffondere la Cultura della Sicurezza sul Lavoro, ci auguriamo che il comunicato non solo sia un utile strumento di lavoro per Voi ma anche una fonte di riflessione e di analisi di fronte alla grave situazione che colpisce la nostra Penisola.</w:t>
      </w:r>
    </w:p>
    <w:p w:rsidR="00DC0A7E" w:rsidRPr="00E93267" w:rsidRDefault="00DC0A7E" w:rsidP="00DC0A7E">
      <w:pPr>
        <w:pStyle w:val="stile1"/>
        <w:rPr>
          <w:i/>
          <w:iCs/>
          <w:color w:val="000000"/>
          <w:sz w:val="26"/>
          <w:szCs w:val="26"/>
        </w:rPr>
      </w:pPr>
      <w:r w:rsidRPr="00E93267">
        <w:rPr>
          <w:rFonts w:eastAsia="Times New Roman"/>
          <w:color w:val="000000" w:themeColor="text1"/>
          <w:sz w:val="26"/>
          <w:szCs w:val="26"/>
        </w:rPr>
        <w:t>Informazioni per la stampa</w:t>
      </w:r>
      <w:r w:rsidRPr="00E93267">
        <w:rPr>
          <w:rFonts w:eastAsia="Times New Roman"/>
          <w:color w:val="000000" w:themeColor="text1"/>
          <w:sz w:val="26"/>
          <w:szCs w:val="26"/>
        </w:rPr>
        <w:br/>
        <w:t>Dott.ssa Annamaria Bacchin</w:t>
      </w:r>
      <w:r w:rsidRPr="00E93267">
        <w:rPr>
          <w:rFonts w:eastAsia="Times New Roman"/>
          <w:sz w:val="26"/>
          <w:szCs w:val="26"/>
        </w:rPr>
        <w:br/>
      </w:r>
      <w:proofErr w:type="spellStart"/>
      <w:r w:rsidRPr="00E93267">
        <w:rPr>
          <w:rFonts w:eastAsia="Times New Roman"/>
          <w:color w:val="000000" w:themeColor="text1"/>
          <w:sz w:val="26"/>
          <w:szCs w:val="26"/>
        </w:rPr>
        <w:t>Tel</w:t>
      </w:r>
      <w:proofErr w:type="spellEnd"/>
      <w:r w:rsidRPr="00E93267">
        <w:rPr>
          <w:rFonts w:eastAsia="Times New Roman"/>
          <w:color w:val="000000" w:themeColor="text1"/>
          <w:sz w:val="26"/>
          <w:szCs w:val="26"/>
        </w:rPr>
        <w:t xml:space="preserve"> 041-8472474 -</w:t>
      </w:r>
      <w:r w:rsidRPr="00E93267">
        <w:rPr>
          <w:i/>
          <w:iCs/>
          <w:color w:val="000000"/>
          <w:sz w:val="26"/>
          <w:szCs w:val="26"/>
        </w:rPr>
        <w:t xml:space="preserve"> </w:t>
      </w:r>
      <w:hyperlink r:id="rId7" w:history="1">
        <w:r w:rsidRPr="00E93267">
          <w:rPr>
            <w:rStyle w:val="Collegamentoipertestuale"/>
            <w:i/>
            <w:iCs/>
            <w:sz w:val="26"/>
            <w:szCs w:val="26"/>
          </w:rPr>
          <w:t>marketing@vegaengineering.com</w:t>
        </w:r>
      </w:hyperlink>
      <w:r w:rsidRPr="00E93267">
        <w:rPr>
          <w:i/>
          <w:iCs/>
          <w:color w:val="000000"/>
          <w:sz w:val="26"/>
          <w:szCs w:val="26"/>
        </w:rPr>
        <w:br/>
      </w:r>
      <w:r w:rsidRPr="00E93267">
        <w:rPr>
          <w:rFonts w:eastAsia="Times New Roman"/>
          <w:sz w:val="26"/>
          <w:szCs w:val="26"/>
        </w:rPr>
        <w:t>www.vegaengineering.com</w:t>
      </w:r>
    </w:p>
    <w:p w:rsidR="00DC0A7E" w:rsidRPr="0017067C" w:rsidRDefault="00DC0A7E" w:rsidP="007A5B77">
      <w:pPr>
        <w:tabs>
          <w:tab w:val="left" w:pos="1455"/>
        </w:tabs>
        <w:rPr>
          <w:rFonts w:ascii="Arial" w:hAnsi="Arial" w:cs="Arial"/>
          <w:sz w:val="28"/>
          <w:szCs w:val="28"/>
        </w:rPr>
      </w:pPr>
    </w:p>
    <w:sectPr w:rsidR="00DC0A7E" w:rsidRPr="0017067C" w:rsidSect="00F12D61">
      <w:headerReference w:type="default" r:id="rId8"/>
      <w:footerReference w:type="even" r:id="rId9"/>
      <w:footerReference w:type="default" r:id="rId10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E4" w:rsidRDefault="00245BE4" w:rsidP="00DA4690">
      <w:r>
        <w:separator/>
      </w:r>
    </w:p>
  </w:endnote>
  <w:endnote w:type="continuationSeparator" w:id="0">
    <w:p w:rsidR="00245BE4" w:rsidRDefault="00245BE4" w:rsidP="00D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F" w:rsidRDefault="001042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19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19E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E19EF" w:rsidRDefault="007E19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F" w:rsidRDefault="00ED7BE4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 w:rsidR="007E19EF">
      <w:rPr>
        <w:rStyle w:val="Numeropagina"/>
      </w:rPr>
      <w:t>3</w:t>
    </w:r>
    <w:r>
      <w:rPr>
        <w:rStyle w:val="Numeropagina"/>
      </w:rPr>
      <w:fldChar w:fldCharType="end"/>
    </w:r>
  </w:p>
  <w:p w:rsidR="007E19EF" w:rsidRDefault="007E19EF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:rsidR="007E19EF" w:rsidRDefault="007E19EF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</w:t>
    </w:r>
    <w:proofErr w:type="spellStart"/>
    <w:r>
      <w:rPr>
        <w:rFonts w:ascii="Garamond" w:hAnsi="Garamond"/>
      </w:rPr>
      <w:t>Tosatto</w:t>
    </w:r>
    <w:proofErr w:type="spellEnd"/>
    <w:r>
      <w:rPr>
        <w:rFonts w:ascii="Garamond" w:hAnsi="Garamond"/>
      </w:rPr>
      <w:t xml:space="preserve"> n. 37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:rsidR="007E19EF" w:rsidRPr="00D33685" w:rsidRDefault="007E19EF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:rsidR="007E19EF" w:rsidRPr="00D33685" w:rsidRDefault="00781E04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7E19EF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E4" w:rsidRDefault="00245BE4" w:rsidP="00DA4690">
      <w:r>
        <w:separator/>
      </w:r>
    </w:p>
  </w:footnote>
  <w:footnote w:type="continuationSeparator" w:id="0">
    <w:p w:rsidR="00245BE4" w:rsidRDefault="00245BE4" w:rsidP="00DA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71"/>
      <w:gridCol w:w="4825"/>
    </w:tblGrid>
    <w:tr w:rsidR="007E19EF" w:rsidTr="00F12D61">
      <w:tc>
        <w:tcPr>
          <w:tcW w:w="4918" w:type="dxa"/>
        </w:tcPr>
        <w:p w:rsidR="007E19EF" w:rsidRPr="00974BDC" w:rsidRDefault="00FC68BA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19EF">
            <w:br/>
          </w:r>
        </w:p>
      </w:tc>
      <w:tc>
        <w:tcPr>
          <w:tcW w:w="4918" w:type="dxa"/>
        </w:tcPr>
        <w:p w:rsidR="007E19EF" w:rsidRPr="00CE1998" w:rsidRDefault="002C6CB8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Ygg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BEr6di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</w:p>
      </w:tc>
    </w:tr>
  </w:tbl>
  <w:p w:rsidR="007E19EF" w:rsidRPr="00ED6AB2" w:rsidRDefault="007E19EF" w:rsidP="00F12D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AE"/>
    <w:rsid w:val="000015DF"/>
    <w:rsid w:val="0000533B"/>
    <w:rsid w:val="00044D47"/>
    <w:rsid w:val="000462FA"/>
    <w:rsid w:val="00075BF8"/>
    <w:rsid w:val="000929C1"/>
    <w:rsid w:val="000B1388"/>
    <w:rsid w:val="000C2211"/>
    <w:rsid w:val="000D3615"/>
    <w:rsid w:val="000E3A0D"/>
    <w:rsid w:val="000F4A4E"/>
    <w:rsid w:val="000F5C9B"/>
    <w:rsid w:val="0010423A"/>
    <w:rsid w:val="001103AD"/>
    <w:rsid w:val="001159EA"/>
    <w:rsid w:val="0012591D"/>
    <w:rsid w:val="00133250"/>
    <w:rsid w:val="00145FBF"/>
    <w:rsid w:val="001500A5"/>
    <w:rsid w:val="001533D5"/>
    <w:rsid w:val="0017067C"/>
    <w:rsid w:val="00172F4D"/>
    <w:rsid w:val="00184E65"/>
    <w:rsid w:val="00187E3B"/>
    <w:rsid w:val="00192F03"/>
    <w:rsid w:val="001C631E"/>
    <w:rsid w:val="001D1FA4"/>
    <w:rsid w:val="001D376A"/>
    <w:rsid w:val="001E024B"/>
    <w:rsid w:val="001E6DF3"/>
    <w:rsid w:val="001F7C04"/>
    <w:rsid w:val="00211FF0"/>
    <w:rsid w:val="00224B6C"/>
    <w:rsid w:val="00233E7E"/>
    <w:rsid w:val="00241ACB"/>
    <w:rsid w:val="00245BE4"/>
    <w:rsid w:val="002627E9"/>
    <w:rsid w:val="00293D03"/>
    <w:rsid w:val="002959D2"/>
    <w:rsid w:val="002A0049"/>
    <w:rsid w:val="002A4819"/>
    <w:rsid w:val="002C2777"/>
    <w:rsid w:val="002C2E0C"/>
    <w:rsid w:val="002C6CB8"/>
    <w:rsid w:val="002E6821"/>
    <w:rsid w:val="00300977"/>
    <w:rsid w:val="00300A4C"/>
    <w:rsid w:val="00323478"/>
    <w:rsid w:val="003422F6"/>
    <w:rsid w:val="00353F26"/>
    <w:rsid w:val="00354FF9"/>
    <w:rsid w:val="00355E96"/>
    <w:rsid w:val="00360FC4"/>
    <w:rsid w:val="00362319"/>
    <w:rsid w:val="00366BD9"/>
    <w:rsid w:val="00367DBD"/>
    <w:rsid w:val="00372690"/>
    <w:rsid w:val="003778FE"/>
    <w:rsid w:val="00383A19"/>
    <w:rsid w:val="003A65D1"/>
    <w:rsid w:val="003D0196"/>
    <w:rsid w:val="003D4C75"/>
    <w:rsid w:val="003D5466"/>
    <w:rsid w:val="003F62C9"/>
    <w:rsid w:val="00414F14"/>
    <w:rsid w:val="00427111"/>
    <w:rsid w:val="0043173A"/>
    <w:rsid w:val="00452B48"/>
    <w:rsid w:val="00465BD9"/>
    <w:rsid w:val="00467FCE"/>
    <w:rsid w:val="00472CB1"/>
    <w:rsid w:val="0049602E"/>
    <w:rsid w:val="004A661C"/>
    <w:rsid w:val="004B38FD"/>
    <w:rsid w:val="004D5557"/>
    <w:rsid w:val="004F7328"/>
    <w:rsid w:val="00505584"/>
    <w:rsid w:val="005302D0"/>
    <w:rsid w:val="00532D96"/>
    <w:rsid w:val="00535DE0"/>
    <w:rsid w:val="00544E52"/>
    <w:rsid w:val="00550876"/>
    <w:rsid w:val="00577CAE"/>
    <w:rsid w:val="00586792"/>
    <w:rsid w:val="005A0DDC"/>
    <w:rsid w:val="005A1D25"/>
    <w:rsid w:val="005A7DFF"/>
    <w:rsid w:val="005B6E29"/>
    <w:rsid w:val="005C7D69"/>
    <w:rsid w:val="005D19F2"/>
    <w:rsid w:val="005F5B87"/>
    <w:rsid w:val="0060468C"/>
    <w:rsid w:val="00607416"/>
    <w:rsid w:val="0060771A"/>
    <w:rsid w:val="006423A4"/>
    <w:rsid w:val="006455C1"/>
    <w:rsid w:val="0065587A"/>
    <w:rsid w:val="00674EDC"/>
    <w:rsid w:val="006839E2"/>
    <w:rsid w:val="006A5711"/>
    <w:rsid w:val="006A7B6C"/>
    <w:rsid w:val="006C59FE"/>
    <w:rsid w:val="00721F7A"/>
    <w:rsid w:val="007376A0"/>
    <w:rsid w:val="00756D3D"/>
    <w:rsid w:val="00772262"/>
    <w:rsid w:val="00774DEE"/>
    <w:rsid w:val="00781E04"/>
    <w:rsid w:val="00790032"/>
    <w:rsid w:val="007911BD"/>
    <w:rsid w:val="007A1896"/>
    <w:rsid w:val="007A2F13"/>
    <w:rsid w:val="007A3919"/>
    <w:rsid w:val="007A5B77"/>
    <w:rsid w:val="007B0BAB"/>
    <w:rsid w:val="007B7BB3"/>
    <w:rsid w:val="007C71A2"/>
    <w:rsid w:val="007D221A"/>
    <w:rsid w:val="007D76CD"/>
    <w:rsid w:val="007E19EF"/>
    <w:rsid w:val="007F4F80"/>
    <w:rsid w:val="00804283"/>
    <w:rsid w:val="00837D69"/>
    <w:rsid w:val="008607FF"/>
    <w:rsid w:val="00862E5A"/>
    <w:rsid w:val="00874B38"/>
    <w:rsid w:val="00877A04"/>
    <w:rsid w:val="00877CAD"/>
    <w:rsid w:val="00886D75"/>
    <w:rsid w:val="00887980"/>
    <w:rsid w:val="0089089D"/>
    <w:rsid w:val="008B6C56"/>
    <w:rsid w:val="008C190D"/>
    <w:rsid w:val="009107AE"/>
    <w:rsid w:val="009228C0"/>
    <w:rsid w:val="00923227"/>
    <w:rsid w:val="00925C2E"/>
    <w:rsid w:val="00942C0E"/>
    <w:rsid w:val="009857D9"/>
    <w:rsid w:val="00990B49"/>
    <w:rsid w:val="009955DC"/>
    <w:rsid w:val="009A6603"/>
    <w:rsid w:val="009C2A1C"/>
    <w:rsid w:val="009D02FB"/>
    <w:rsid w:val="009D6463"/>
    <w:rsid w:val="009E0A4D"/>
    <w:rsid w:val="009E7506"/>
    <w:rsid w:val="009F1102"/>
    <w:rsid w:val="00A033A7"/>
    <w:rsid w:val="00A23C4C"/>
    <w:rsid w:val="00A254A5"/>
    <w:rsid w:val="00A2657D"/>
    <w:rsid w:val="00A36FA3"/>
    <w:rsid w:val="00A37AF9"/>
    <w:rsid w:val="00A37DE5"/>
    <w:rsid w:val="00A550B6"/>
    <w:rsid w:val="00A762E1"/>
    <w:rsid w:val="00A80DD3"/>
    <w:rsid w:val="00A82C98"/>
    <w:rsid w:val="00A85761"/>
    <w:rsid w:val="00A92DC8"/>
    <w:rsid w:val="00A93D84"/>
    <w:rsid w:val="00AA7D30"/>
    <w:rsid w:val="00AD6534"/>
    <w:rsid w:val="00AE5269"/>
    <w:rsid w:val="00AE7DC4"/>
    <w:rsid w:val="00B16D4E"/>
    <w:rsid w:val="00B50C49"/>
    <w:rsid w:val="00B515C3"/>
    <w:rsid w:val="00B66B33"/>
    <w:rsid w:val="00B715FF"/>
    <w:rsid w:val="00B767BE"/>
    <w:rsid w:val="00B835FF"/>
    <w:rsid w:val="00B93ED4"/>
    <w:rsid w:val="00BA0DCF"/>
    <w:rsid w:val="00BA2573"/>
    <w:rsid w:val="00BB5914"/>
    <w:rsid w:val="00BC3A2B"/>
    <w:rsid w:val="00BC3D44"/>
    <w:rsid w:val="00BD368E"/>
    <w:rsid w:val="00BD6E60"/>
    <w:rsid w:val="00BD7B91"/>
    <w:rsid w:val="00BE02EC"/>
    <w:rsid w:val="00BE145C"/>
    <w:rsid w:val="00BE54ED"/>
    <w:rsid w:val="00C0386D"/>
    <w:rsid w:val="00C1254A"/>
    <w:rsid w:val="00C2008A"/>
    <w:rsid w:val="00C32877"/>
    <w:rsid w:val="00C330D2"/>
    <w:rsid w:val="00C54442"/>
    <w:rsid w:val="00C75914"/>
    <w:rsid w:val="00C87D73"/>
    <w:rsid w:val="00C935ED"/>
    <w:rsid w:val="00CC4183"/>
    <w:rsid w:val="00CE164F"/>
    <w:rsid w:val="00D0447A"/>
    <w:rsid w:val="00D259B6"/>
    <w:rsid w:val="00D66B4B"/>
    <w:rsid w:val="00D71EC2"/>
    <w:rsid w:val="00D73C67"/>
    <w:rsid w:val="00D802A8"/>
    <w:rsid w:val="00DA1B15"/>
    <w:rsid w:val="00DA4690"/>
    <w:rsid w:val="00DA56FA"/>
    <w:rsid w:val="00DC0A7E"/>
    <w:rsid w:val="00DC65A9"/>
    <w:rsid w:val="00DD5452"/>
    <w:rsid w:val="00DD7316"/>
    <w:rsid w:val="00DE2F94"/>
    <w:rsid w:val="00DE4E4B"/>
    <w:rsid w:val="00E2063C"/>
    <w:rsid w:val="00E22BBE"/>
    <w:rsid w:val="00E43B6F"/>
    <w:rsid w:val="00E45169"/>
    <w:rsid w:val="00E46D35"/>
    <w:rsid w:val="00E50C27"/>
    <w:rsid w:val="00E61731"/>
    <w:rsid w:val="00E811DC"/>
    <w:rsid w:val="00E90E47"/>
    <w:rsid w:val="00E91F57"/>
    <w:rsid w:val="00E9694D"/>
    <w:rsid w:val="00EB28B4"/>
    <w:rsid w:val="00EC456B"/>
    <w:rsid w:val="00ED79B2"/>
    <w:rsid w:val="00ED7BE4"/>
    <w:rsid w:val="00EE1EC6"/>
    <w:rsid w:val="00F06729"/>
    <w:rsid w:val="00F12D61"/>
    <w:rsid w:val="00F45D97"/>
    <w:rsid w:val="00F46FC5"/>
    <w:rsid w:val="00F607D9"/>
    <w:rsid w:val="00F61403"/>
    <w:rsid w:val="00F675C7"/>
    <w:rsid w:val="00F71F54"/>
    <w:rsid w:val="00F84B13"/>
    <w:rsid w:val="00FA5C9D"/>
    <w:rsid w:val="00FA770B"/>
    <w:rsid w:val="00FB0344"/>
    <w:rsid w:val="00FC68BA"/>
    <w:rsid w:val="00FD7E3B"/>
    <w:rsid w:val="00FE6579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14FF33-9EF6-4DE7-90EF-BEF7F59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77CA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577CAE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77CAE"/>
  </w:style>
  <w:style w:type="paragraph" w:styleId="Intestazione">
    <w:name w:val="header"/>
    <w:basedOn w:val="Normale"/>
    <w:link w:val="IntestazioneCarattere"/>
    <w:rsid w:val="00577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C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77CAE"/>
    <w:rPr>
      <w:color w:val="0000FF"/>
      <w:u w:val="single"/>
    </w:rPr>
  </w:style>
  <w:style w:type="paragraph" w:customStyle="1" w:styleId="stile1">
    <w:name w:val="stile1"/>
    <w:basedOn w:val="Normale"/>
    <w:uiPriority w:val="99"/>
    <w:rsid w:val="00577CAE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CB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3">
    <w:name w:val="style13"/>
    <w:basedOn w:val="Normale"/>
    <w:uiPriority w:val="99"/>
    <w:rsid w:val="0012591D"/>
    <w:pPr>
      <w:spacing w:before="100" w:beforeAutospacing="1" w:after="100" w:afterAutospacing="1"/>
    </w:pPr>
    <w:rPr>
      <w:rFonts w:ascii="Arial" w:eastAsia="Calibri" w:hAnsi="Arial" w:cs="Arial"/>
      <w:b/>
      <w:bCs/>
      <w:color w:val="000066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12591D"/>
    <w:rPr>
      <w:b/>
      <w:bCs/>
    </w:rPr>
  </w:style>
  <w:style w:type="paragraph" w:styleId="Nessunaspaziatura">
    <w:name w:val="No Spacing"/>
    <w:uiPriority w:val="1"/>
    <w:qFormat/>
    <w:rsid w:val="009E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vegaengineer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C8EE-905B-4FB8-A7C1-F129BFD2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baretta</dc:creator>
  <cp:lastModifiedBy>Giorgia Baretta - Gruppo Vega</cp:lastModifiedBy>
  <cp:revision>6</cp:revision>
  <cp:lastPrinted>2019-10-31T10:31:00Z</cp:lastPrinted>
  <dcterms:created xsi:type="dcterms:W3CDTF">2019-10-31T10:01:00Z</dcterms:created>
  <dcterms:modified xsi:type="dcterms:W3CDTF">2019-10-31T11:34:00Z</dcterms:modified>
</cp:coreProperties>
</file>